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303" w:rsidRPr="000373CD" w:rsidRDefault="00570303" w:rsidP="00570303">
      <w:r>
        <w:rPr>
          <w:rFonts w:ascii="Tahoma" w:hAnsi="Tahoma" w:cs="Tahoma"/>
          <w:noProof/>
          <w:sz w:val="28"/>
          <w:szCs w:val="28"/>
        </w:rPr>
        <w:drawing>
          <wp:anchor distT="0" distB="0" distL="114300" distR="114300" simplePos="0" relativeHeight="251659264" behindDoc="1" locked="0" layoutInCell="1" allowOverlap="1" wp14:anchorId="1FA3B470" wp14:editId="664DED80">
            <wp:simplePos x="0" y="0"/>
            <wp:positionH relativeFrom="column">
              <wp:posOffset>1940119</wp:posOffset>
            </wp:positionH>
            <wp:positionV relativeFrom="paragraph">
              <wp:posOffset>10491</wp:posOffset>
            </wp:positionV>
            <wp:extent cx="2392680" cy="1012825"/>
            <wp:effectExtent l="0" t="0" r="7620" b="0"/>
            <wp:wrapThrough wrapText="bothSides">
              <wp:wrapPolygon edited="0">
                <wp:start x="0" y="0"/>
                <wp:lineTo x="0" y="21126"/>
                <wp:lineTo x="21497" y="21126"/>
                <wp:lineTo x="21497" y="0"/>
                <wp:lineTo x="0" y="0"/>
              </wp:wrapPolygon>
            </wp:wrapThrough>
            <wp:docPr id="1" name="Picture 1" descr="C:\Users\vickief\AppData\Local\Microsoft\Windows\Temporary Internet Files\Content.Outlook\48I66VLP\brtc-new-logo-revisedConverte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ief\AppData\Local\Microsoft\Windows\Temporary Internet Files\Content.Outlook\48I66VLP\brtc-new-logo-revisedConverted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2680"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303" w:rsidRDefault="00570303" w:rsidP="00570303">
      <w:pPr>
        <w:pStyle w:val="NoSpacing"/>
        <w:jc w:val="center"/>
        <w:rPr>
          <w:rFonts w:ascii="Bookman Old Style" w:hAnsi="Bookman Old Style"/>
          <w:b/>
          <w:color w:val="000000" w:themeColor="text1"/>
        </w:rPr>
      </w:pPr>
    </w:p>
    <w:p w:rsidR="00570303" w:rsidRDefault="00570303" w:rsidP="00570303">
      <w:pPr>
        <w:pStyle w:val="NoSpacing"/>
        <w:jc w:val="center"/>
        <w:rPr>
          <w:rFonts w:ascii="Bookman Old Style" w:hAnsi="Bookman Old Style"/>
          <w:b/>
          <w:color w:val="000000" w:themeColor="text1"/>
        </w:rPr>
      </w:pPr>
    </w:p>
    <w:p w:rsidR="00570303" w:rsidRPr="009D0F90" w:rsidRDefault="00570303" w:rsidP="00570303">
      <w:pPr>
        <w:pStyle w:val="NoSpacing"/>
        <w:jc w:val="center"/>
        <w:rPr>
          <w:rFonts w:ascii="Bookman Old Style" w:hAnsi="Bookman Old Style"/>
          <w:b/>
          <w:color w:val="000000" w:themeColor="text1"/>
        </w:rPr>
      </w:pPr>
    </w:p>
    <w:p w:rsidR="00570303" w:rsidRDefault="00570303" w:rsidP="00570303">
      <w:pPr>
        <w:pStyle w:val="NoSpacing"/>
        <w:jc w:val="center"/>
        <w:rPr>
          <w:rFonts w:eastAsia="Dotum" w:cs="Tahoma"/>
          <w:b/>
          <w:color w:val="000000" w:themeColor="text1"/>
        </w:rPr>
      </w:pPr>
    </w:p>
    <w:p w:rsidR="00570303" w:rsidRDefault="00570303" w:rsidP="00570303">
      <w:pPr>
        <w:pStyle w:val="NoSpacing"/>
        <w:jc w:val="center"/>
        <w:rPr>
          <w:rFonts w:eastAsia="Dotum" w:cs="Tahoma"/>
          <w:b/>
          <w:color w:val="000000" w:themeColor="text1"/>
        </w:rPr>
      </w:pPr>
    </w:p>
    <w:p w:rsidR="00570303" w:rsidRPr="008111FB" w:rsidRDefault="00570303" w:rsidP="00570303">
      <w:pPr>
        <w:pStyle w:val="NoSpacing"/>
        <w:jc w:val="center"/>
        <w:rPr>
          <w:rFonts w:eastAsia="Dotum" w:cs="Tahoma"/>
          <w:b/>
          <w:color w:val="000000" w:themeColor="text1"/>
        </w:rPr>
      </w:pPr>
      <w:r w:rsidRPr="008111FB">
        <w:rPr>
          <w:rFonts w:eastAsia="Dotum" w:cs="Tahoma"/>
          <w:b/>
          <w:color w:val="000000" w:themeColor="text1"/>
        </w:rPr>
        <w:t>Board of Trustees Meeting</w:t>
      </w:r>
    </w:p>
    <w:p w:rsidR="00570303" w:rsidRPr="008111FB" w:rsidRDefault="00570303" w:rsidP="00570303">
      <w:pPr>
        <w:pStyle w:val="NoSpacing"/>
        <w:jc w:val="center"/>
        <w:rPr>
          <w:rFonts w:eastAsia="Dotum" w:cs="Tahoma"/>
          <w:b/>
          <w:color w:val="000000" w:themeColor="text1"/>
        </w:rPr>
      </w:pPr>
      <w:r>
        <w:rPr>
          <w:rFonts w:eastAsia="Dotum" w:cs="Tahoma"/>
          <w:b/>
          <w:color w:val="000000" w:themeColor="text1"/>
        </w:rPr>
        <w:t>Paragould – GCITC 105</w:t>
      </w:r>
    </w:p>
    <w:p w:rsidR="00570303" w:rsidRPr="008111FB" w:rsidRDefault="00570303" w:rsidP="00570303">
      <w:pPr>
        <w:pStyle w:val="NoSpacing"/>
        <w:jc w:val="center"/>
        <w:rPr>
          <w:rFonts w:eastAsia="Dotum" w:cs="Tahoma"/>
          <w:b/>
          <w:color w:val="000000" w:themeColor="text1"/>
        </w:rPr>
      </w:pPr>
      <w:r>
        <w:rPr>
          <w:rFonts w:eastAsia="Dotum" w:cs="Tahoma"/>
          <w:b/>
          <w:color w:val="000000" w:themeColor="text1"/>
        </w:rPr>
        <w:t>February 6, 2020</w:t>
      </w:r>
    </w:p>
    <w:p w:rsidR="00570303" w:rsidRPr="008111FB" w:rsidRDefault="00570303" w:rsidP="00570303">
      <w:pPr>
        <w:pStyle w:val="NoSpacing"/>
        <w:jc w:val="center"/>
        <w:rPr>
          <w:rFonts w:eastAsia="Dotum" w:cs="Tahoma"/>
          <w:b/>
          <w:color w:val="000000" w:themeColor="text1"/>
        </w:rPr>
      </w:pPr>
      <w:r w:rsidRPr="008111FB">
        <w:rPr>
          <w:rFonts w:eastAsia="Dotum" w:cs="Tahoma"/>
          <w:b/>
          <w:color w:val="000000" w:themeColor="text1"/>
        </w:rPr>
        <w:t>12:30 p.m.</w:t>
      </w:r>
    </w:p>
    <w:p w:rsidR="00570303" w:rsidRPr="008111FB" w:rsidRDefault="00570303" w:rsidP="00570303">
      <w:pPr>
        <w:pStyle w:val="NoSpacing"/>
        <w:jc w:val="center"/>
        <w:rPr>
          <w:rFonts w:eastAsia="Dotum" w:cs="Tahoma"/>
          <w:b/>
          <w:color w:val="000000" w:themeColor="text1"/>
        </w:rPr>
      </w:pPr>
    </w:p>
    <w:p w:rsidR="00570303" w:rsidRPr="008111FB" w:rsidRDefault="00570303" w:rsidP="00570303">
      <w:pPr>
        <w:pStyle w:val="NoSpacing"/>
        <w:rPr>
          <w:rFonts w:eastAsia="Dotum" w:cs="Tahoma"/>
          <w:b/>
          <w:color w:val="000000" w:themeColor="text1"/>
        </w:rPr>
      </w:pPr>
    </w:p>
    <w:p w:rsidR="00570303" w:rsidRDefault="00570303" w:rsidP="00570303">
      <w:pPr>
        <w:pStyle w:val="NoSpacing"/>
        <w:rPr>
          <w:rFonts w:eastAsia="Dotum" w:cs="Tahoma"/>
          <w:sz w:val="20"/>
          <w:szCs w:val="20"/>
        </w:rPr>
      </w:pPr>
      <w:r w:rsidRPr="008111FB">
        <w:rPr>
          <w:rFonts w:eastAsia="Dotum" w:cs="Tahoma"/>
          <w:sz w:val="20"/>
          <w:szCs w:val="20"/>
        </w:rPr>
        <w:t xml:space="preserve">Members present:  Carolyn Collins, David Coker, Ruth Ann Ellis, Doug Cox, Danny Moore, Bob Olvey, Sue McGowan, and Dr. Martin Eggensperger.  Guests:  </w:t>
      </w:r>
      <w:r>
        <w:rPr>
          <w:rFonts w:eastAsia="Dotum" w:cs="Tahoma"/>
          <w:sz w:val="20"/>
          <w:szCs w:val="20"/>
        </w:rPr>
        <w:t xml:space="preserve">Karen Liebhaber, </w:t>
      </w:r>
      <w:r w:rsidRPr="008111FB">
        <w:rPr>
          <w:rFonts w:eastAsia="Dotum" w:cs="Tahoma"/>
          <w:sz w:val="20"/>
          <w:szCs w:val="20"/>
        </w:rPr>
        <w:t xml:space="preserve">Rhonda Stone, Jason Smith, J.D., and Dr. Brad Baine.  </w:t>
      </w:r>
      <w:r>
        <w:rPr>
          <w:rFonts w:eastAsia="Dotum" w:cs="Tahoma"/>
          <w:sz w:val="20"/>
          <w:szCs w:val="20"/>
        </w:rPr>
        <w:t>Janna Guthrey</w:t>
      </w:r>
      <w:r w:rsidRPr="008111FB">
        <w:rPr>
          <w:rFonts w:eastAsia="Dotum" w:cs="Tahoma"/>
          <w:sz w:val="20"/>
          <w:szCs w:val="20"/>
        </w:rPr>
        <w:t xml:space="preserve"> was present to record the minutes of the meeting. </w:t>
      </w:r>
    </w:p>
    <w:p w:rsidR="00570303" w:rsidRDefault="00570303" w:rsidP="00570303">
      <w:pPr>
        <w:pStyle w:val="NoSpacing"/>
        <w:rPr>
          <w:rFonts w:eastAsia="Dotum" w:cs="Tahoma"/>
          <w:sz w:val="20"/>
          <w:szCs w:val="20"/>
        </w:rPr>
      </w:pPr>
    </w:p>
    <w:p w:rsidR="00570303" w:rsidRPr="008111FB" w:rsidRDefault="00570303" w:rsidP="00570303">
      <w:pPr>
        <w:pStyle w:val="NoSpacing"/>
        <w:rPr>
          <w:rFonts w:eastAsia="Dotum" w:cs="Tahoma"/>
          <w:sz w:val="20"/>
          <w:szCs w:val="20"/>
        </w:rPr>
      </w:pPr>
      <w:r>
        <w:rPr>
          <w:rFonts w:eastAsia="Dotum" w:cs="Tahoma"/>
          <w:sz w:val="20"/>
          <w:szCs w:val="20"/>
        </w:rPr>
        <w:t>Mrs. Collins introduced Janna Guthrey as the new Administrative Assistant to the President</w:t>
      </w:r>
      <w:r w:rsidR="0099611C">
        <w:rPr>
          <w:rFonts w:eastAsia="Dotum" w:cs="Tahoma"/>
          <w:sz w:val="20"/>
          <w:szCs w:val="20"/>
        </w:rPr>
        <w:t>,</w:t>
      </w:r>
      <w:r>
        <w:rPr>
          <w:rFonts w:eastAsia="Dotum" w:cs="Tahoma"/>
          <w:sz w:val="20"/>
          <w:szCs w:val="20"/>
        </w:rPr>
        <w:t xml:space="preserve"> taking the place of Vickie French upon her retirement. </w:t>
      </w:r>
    </w:p>
    <w:p w:rsidR="00570303" w:rsidRPr="008111FB" w:rsidRDefault="00570303" w:rsidP="00570303">
      <w:pPr>
        <w:pStyle w:val="NoSpacing"/>
        <w:rPr>
          <w:rFonts w:eastAsia="Dotum" w:cs="Tahoma"/>
          <w:sz w:val="20"/>
          <w:szCs w:val="20"/>
        </w:rPr>
      </w:pPr>
    </w:p>
    <w:p w:rsidR="00570303" w:rsidRPr="008111FB" w:rsidRDefault="00570303" w:rsidP="00570303">
      <w:pPr>
        <w:pStyle w:val="NoSpacing"/>
        <w:rPr>
          <w:rFonts w:eastAsia="Dotum" w:cs="Tahoma"/>
          <w:b/>
          <w:sz w:val="20"/>
          <w:szCs w:val="20"/>
        </w:rPr>
      </w:pPr>
      <w:r w:rsidRPr="008111FB">
        <w:rPr>
          <w:rFonts w:eastAsia="Dotum" w:cs="Tahoma"/>
          <w:b/>
          <w:sz w:val="20"/>
          <w:szCs w:val="20"/>
        </w:rPr>
        <w:t>APPROVAL OF MINUTES</w:t>
      </w:r>
    </w:p>
    <w:p w:rsidR="00570303" w:rsidRPr="008111FB" w:rsidRDefault="00570303" w:rsidP="00570303">
      <w:pPr>
        <w:pStyle w:val="NoSpacing"/>
        <w:rPr>
          <w:rFonts w:eastAsia="Dotum" w:cs="Tahoma"/>
          <w:sz w:val="20"/>
          <w:szCs w:val="20"/>
        </w:rPr>
      </w:pPr>
      <w:r w:rsidRPr="008111FB">
        <w:rPr>
          <w:rFonts w:eastAsia="Dotum" w:cs="Tahoma"/>
          <w:sz w:val="20"/>
          <w:szCs w:val="20"/>
        </w:rPr>
        <w:t xml:space="preserve">Doug Cox moved to approve the minutes of the quarterly meeting of </w:t>
      </w:r>
      <w:r>
        <w:rPr>
          <w:rFonts w:eastAsia="Dotum" w:cs="Tahoma"/>
          <w:sz w:val="20"/>
          <w:szCs w:val="20"/>
        </w:rPr>
        <w:t>November 7</w:t>
      </w:r>
      <w:r w:rsidRPr="008111FB">
        <w:rPr>
          <w:rFonts w:eastAsia="Dotum" w:cs="Tahoma"/>
          <w:sz w:val="20"/>
          <w:szCs w:val="20"/>
        </w:rPr>
        <w:t xml:space="preserve">, 2019, with a second by </w:t>
      </w:r>
      <w:r>
        <w:rPr>
          <w:rFonts w:eastAsia="Dotum" w:cs="Tahoma"/>
          <w:sz w:val="20"/>
          <w:szCs w:val="20"/>
        </w:rPr>
        <w:t>David Coker</w:t>
      </w:r>
      <w:r w:rsidRPr="008111FB">
        <w:rPr>
          <w:rFonts w:eastAsia="Dotum" w:cs="Tahoma"/>
          <w:sz w:val="20"/>
          <w:szCs w:val="20"/>
        </w:rPr>
        <w:t xml:space="preserve">.  Unanimous. </w:t>
      </w:r>
    </w:p>
    <w:p w:rsidR="00570303" w:rsidRPr="008111FB" w:rsidRDefault="00570303" w:rsidP="00570303">
      <w:pPr>
        <w:pStyle w:val="NoSpacing"/>
        <w:rPr>
          <w:rFonts w:eastAsia="Dotum" w:cs="Tahoma"/>
          <w:b/>
          <w:sz w:val="20"/>
          <w:szCs w:val="20"/>
        </w:rPr>
      </w:pPr>
    </w:p>
    <w:p w:rsidR="00570303" w:rsidRPr="008111FB" w:rsidRDefault="00570303" w:rsidP="00570303">
      <w:pPr>
        <w:pStyle w:val="NoSpacing"/>
        <w:rPr>
          <w:rFonts w:eastAsia="Dotum" w:cs="Tahoma"/>
          <w:b/>
          <w:sz w:val="20"/>
          <w:szCs w:val="20"/>
        </w:rPr>
      </w:pPr>
      <w:r w:rsidRPr="008111FB">
        <w:rPr>
          <w:rFonts w:eastAsia="Dotum" w:cs="Tahoma"/>
          <w:b/>
          <w:sz w:val="20"/>
          <w:szCs w:val="20"/>
        </w:rPr>
        <w:t>PRESIDENT’S REPORT: Dr. Martin Eggensperger</w:t>
      </w:r>
    </w:p>
    <w:p w:rsidR="00570303" w:rsidRDefault="00570303" w:rsidP="00570303">
      <w:pPr>
        <w:pStyle w:val="NoSpacing"/>
        <w:rPr>
          <w:rFonts w:eastAsia="Dotum" w:cs="Tahoma"/>
          <w:sz w:val="20"/>
          <w:szCs w:val="20"/>
        </w:rPr>
      </w:pPr>
      <w:r w:rsidRPr="008111FB">
        <w:rPr>
          <w:rFonts w:eastAsia="Dotum" w:cs="Tahoma"/>
          <w:sz w:val="20"/>
          <w:szCs w:val="20"/>
        </w:rPr>
        <w:t xml:space="preserve">Dr. Eggensperger </w:t>
      </w:r>
      <w:r>
        <w:rPr>
          <w:rFonts w:eastAsia="Dotum" w:cs="Tahoma"/>
          <w:sz w:val="20"/>
          <w:szCs w:val="20"/>
        </w:rPr>
        <w:t xml:space="preserve">commended </w:t>
      </w:r>
      <w:r w:rsidR="00E57CE7">
        <w:rPr>
          <w:rFonts w:eastAsia="Dotum" w:cs="Tahoma"/>
          <w:sz w:val="20"/>
          <w:szCs w:val="20"/>
        </w:rPr>
        <w:t xml:space="preserve">the BRTC </w:t>
      </w:r>
      <w:r>
        <w:rPr>
          <w:rFonts w:eastAsia="Dotum" w:cs="Tahoma"/>
          <w:sz w:val="20"/>
          <w:szCs w:val="20"/>
        </w:rPr>
        <w:t>team on all the work that has been happening in many areas of the college and community.  Work is continui</w:t>
      </w:r>
      <w:r w:rsidR="00F06B18">
        <w:rPr>
          <w:rFonts w:eastAsia="Dotum" w:cs="Tahoma"/>
          <w:sz w:val="20"/>
          <w:szCs w:val="20"/>
        </w:rPr>
        <w:t>ng on the flood mitigation plan</w:t>
      </w:r>
      <w:r>
        <w:rPr>
          <w:rFonts w:eastAsia="Dotum" w:cs="Tahoma"/>
          <w:sz w:val="20"/>
          <w:szCs w:val="20"/>
        </w:rPr>
        <w:t xml:space="preserve">.  At the present we are in communication with the Arkansas Highway Department concerning permission to move a ditch that involves digging under the existing road.  </w:t>
      </w:r>
    </w:p>
    <w:p w:rsidR="00570303" w:rsidRDefault="00570303" w:rsidP="00570303">
      <w:pPr>
        <w:pStyle w:val="NoSpacing"/>
        <w:rPr>
          <w:rFonts w:eastAsia="Dotum" w:cs="Tahoma"/>
          <w:sz w:val="20"/>
          <w:szCs w:val="20"/>
        </w:rPr>
      </w:pPr>
    </w:p>
    <w:p w:rsidR="00570303" w:rsidRDefault="00570303" w:rsidP="00570303">
      <w:pPr>
        <w:pStyle w:val="NoSpacing"/>
        <w:rPr>
          <w:rFonts w:eastAsia="Dotum" w:cs="Tahoma"/>
          <w:sz w:val="20"/>
          <w:szCs w:val="20"/>
        </w:rPr>
      </w:pPr>
      <w:r>
        <w:rPr>
          <w:rFonts w:eastAsia="Dotum" w:cs="Tahoma"/>
          <w:sz w:val="20"/>
          <w:szCs w:val="20"/>
        </w:rPr>
        <w:t xml:space="preserve">Dr. Eggensperger introduced Stephanie Sutton, Chair of the BRTC Foundation Board.  He encouraged the Board of Trustees to consider helping with the auction.  </w:t>
      </w:r>
    </w:p>
    <w:p w:rsidR="00B964B2" w:rsidRDefault="00B964B2" w:rsidP="00570303">
      <w:pPr>
        <w:pStyle w:val="NoSpacing"/>
        <w:rPr>
          <w:rFonts w:eastAsia="Dotum" w:cs="Tahoma"/>
          <w:sz w:val="20"/>
          <w:szCs w:val="20"/>
        </w:rPr>
      </w:pPr>
    </w:p>
    <w:p w:rsidR="00570303" w:rsidRPr="00932D25" w:rsidRDefault="00570303" w:rsidP="00570303">
      <w:pPr>
        <w:pStyle w:val="NoSpacing"/>
        <w:rPr>
          <w:rFonts w:eastAsia="Dotum" w:cs="Tahoma"/>
          <w:b/>
          <w:sz w:val="20"/>
          <w:szCs w:val="20"/>
        </w:rPr>
      </w:pPr>
      <w:r w:rsidRPr="00932D25">
        <w:rPr>
          <w:rFonts w:eastAsia="Dotum" w:cs="Tahoma"/>
          <w:b/>
          <w:sz w:val="20"/>
          <w:szCs w:val="20"/>
        </w:rPr>
        <w:t>ACADEMIC AFFAIRS – Dr. Brad Baine</w:t>
      </w:r>
    </w:p>
    <w:p w:rsidR="00570303" w:rsidRDefault="001B4564" w:rsidP="00570303">
      <w:pPr>
        <w:pStyle w:val="NoSpacing"/>
        <w:rPr>
          <w:rFonts w:eastAsia="Dotum" w:cs="Tahoma"/>
          <w:sz w:val="20"/>
          <w:szCs w:val="20"/>
        </w:rPr>
      </w:pPr>
      <w:r>
        <w:rPr>
          <w:rFonts w:eastAsia="Dotum" w:cs="Tahoma"/>
          <w:sz w:val="20"/>
          <w:szCs w:val="20"/>
        </w:rPr>
        <w:t xml:space="preserve">Dr. Baine shared </w:t>
      </w:r>
      <w:r w:rsidR="00570303">
        <w:rPr>
          <w:rFonts w:eastAsia="Dotum" w:cs="Tahoma"/>
          <w:sz w:val="20"/>
          <w:szCs w:val="20"/>
        </w:rPr>
        <w:t xml:space="preserve">that his new administrative assistant, Janie Campbell, would begin on Monday, February 17, 2020.  </w:t>
      </w:r>
    </w:p>
    <w:p w:rsidR="00570303" w:rsidRDefault="00570303" w:rsidP="00570303">
      <w:pPr>
        <w:pStyle w:val="NoSpacing"/>
        <w:rPr>
          <w:rFonts w:eastAsia="Dotum" w:cs="Tahoma"/>
          <w:sz w:val="20"/>
          <w:szCs w:val="20"/>
        </w:rPr>
      </w:pPr>
    </w:p>
    <w:p w:rsidR="00EE7CAD" w:rsidRDefault="00B964B2" w:rsidP="00570303">
      <w:pPr>
        <w:pStyle w:val="NoSpacing"/>
        <w:rPr>
          <w:rFonts w:eastAsia="Dotum" w:cs="Tahoma"/>
          <w:sz w:val="20"/>
          <w:szCs w:val="20"/>
        </w:rPr>
      </w:pPr>
      <w:r>
        <w:rPr>
          <w:rFonts w:eastAsia="Dotum" w:cs="Tahoma"/>
          <w:sz w:val="20"/>
          <w:szCs w:val="20"/>
        </w:rPr>
        <w:t xml:space="preserve">Dr. Baine shared general updates including information on Faculty Friday activities, work on upcoming schedules and academic calendars.  Work is continuing on the RN </w:t>
      </w:r>
      <w:r w:rsidR="00EE7CAD">
        <w:rPr>
          <w:rFonts w:eastAsia="Dotum" w:cs="Tahoma"/>
          <w:sz w:val="20"/>
          <w:szCs w:val="20"/>
        </w:rPr>
        <w:t>program at AMMC with application numbers growing.</w:t>
      </w:r>
    </w:p>
    <w:p w:rsidR="00EE7CAD" w:rsidRDefault="00EE7CAD" w:rsidP="00570303">
      <w:pPr>
        <w:pStyle w:val="NoSpacing"/>
        <w:rPr>
          <w:rFonts w:eastAsia="Dotum" w:cs="Tahoma"/>
          <w:sz w:val="20"/>
          <w:szCs w:val="20"/>
        </w:rPr>
      </w:pPr>
    </w:p>
    <w:p w:rsidR="00EE7CAD" w:rsidRPr="00E27719" w:rsidRDefault="00EE7CAD" w:rsidP="00EE7CAD">
      <w:pPr>
        <w:spacing w:after="0" w:line="240" w:lineRule="auto"/>
        <w:rPr>
          <w:sz w:val="20"/>
          <w:szCs w:val="20"/>
        </w:rPr>
      </w:pPr>
      <w:r>
        <w:rPr>
          <w:rFonts w:eastAsia="Dotum" w:cs="Tahoma"/>
          <w:sz w:val="20"/>
          <w:szCs w:val="20"/>
        </w:rPr>
        <w:t xml:space="preserve">Business &amp; Technology </w:t>
      </w:r>
      <w:r w:rsidR="00E57CE7">
        <w:rPr>
          <w:rFonts w:eastAsia="Dotum" w:cs="Tahoma"/>
          <w:sz w:val="20"/>
          <w:szCs w:val="20"/>
        </w:rPr>
        <w:t xml:space="preserve">departments </w:t>
      </w:r>
      <w:r>
        <w:rPr>
          <w:rFonts w:eastAsia="Dotum" w:cs="Tahoma"/>
          <w:sz w:val="20"/>
          <w:szCs w:val="20"/>
        </w:rPr>
        <w:t xml:space="preserve">are working on various program reviews.  </w:t>
      </w:r>
      <w:r>
        <w:rPr>
          <w:sz w:val="20"/>
          <w:szCs w:val="20"/>
        </w:rPr>
        <w:t>Approval has been received for a CP in Medical Coding I and II.  Medical Coding III is in the process of being put in</w:t>
      </w:r>
      <w:r w:rsidR="00E57CE7">
        <w:rPr>
          <w:sz w:val="20"/>
          <w:szCs w:val="20"/>
        </w:rPr>
        <w:t>to</w:t>
      </w:r>
      <w:r>
        <w:rPr>
          <w:sz w:val="20"/>
          <w:szCs w:val="20"/>
        </w:rPr>
        <w:t xml:space="preserve"> an online format. </w:t>
      </w:r>
      <w:r w:rsidRPr="00E27719">
        <w:rPr>
          <w:sz w:val="20"/>
          <w:szCs w:val="20"/>
        </w:rPr>
        <w:t xml:space="preserve">The BRTC </w:t>
      </w:r>
      <w:proofErr w:type="spellStart"/>
      <w:r w:rsidRPr="00E27719">
        <w:rPr>
          <w:sz w:val="20"/>
          <w:szCs w:val="20"/>
        </w:rPr>
        <w:t>Gunsmithing</w:t>
      </w:r>
      <w:proofErr w:type="spellEnd"/>
      <w:r w:rsidRPr="00E27719">
        <w:rPr>
          <w:sz w:val="20"/>
          <w:szCs w:val="20"/>
        </w:rPr>
        <w:t xml:space="preserve"> programs</w:t>
      </w:r>
      <w:r>
        <w:rPr>
          <w:sz w:val="20"/>
          <w:szCs w:val="20"/>
        </w:rPr>
        <w:t xml:space="preserve"> have been approved and received</w:t>
      </w:r>
      <w:r w:rsidRPr="00EE7CAD">
        <w:rPr>
          <w:rFonts w:cs="Times New Roman"/>
          <w:sz w:val="20"/>
          <w:szCs w:val="20"/>
        </w:rPr>
        <w:t xml:space="preserve"> </w:t>
      </w:r>
      <w:r w:rsidRPr="00664E34">
        <w:rPr>
          <w:rFonts w:cs="Times New Roman"/>
          <w:sz w:val="20"/>
          <w:szCs w:val="20"/>
        </w:rPr>
        <w:t xml:space="preserve">support </w:t>
      </w:r>
      <w:r>
        <w:rPr>
          <w:rFonts w:cs="Times New Roman"/>
          <w:sz w:val="20"/>
          <w:szCs w:val="20"/>
        </w:rPr>
        <w:t>from</w:t>
      </w:r>
      <w:r w:rsidRPr="00664E34">
        <w:rPr>
          <w:rFonts w:cs="Times New Roman"/>
          <w:sz w:val="20"/>
          <w:szCs w:val="20"/>
        </w:rPr>
        <w:t xml:space="preserve"> the chairman of the Arkansas Senate Education committee, Sen. Jane English, Sen. James </w:t>
      </w:r>
      <w:proofErr w:type="spellStart"/>
      <w:r w:rsidRPr="00664E34">
        <w:rPr>
          <w:rFonts w:cs="Times New Roman"/>
          <w:sz w:val="20"/>
          <w:szCs w:val="20"/>
        </w:rPr>
        <w:t>Sturch</w:t>
      </w:r>
      <w:proofErr w:type="spellEnd"/>
      <w:r w:rsidRPr="00664E34">
        <w:rPr>
          <w:rFonts w:cs="Times New Roman"/>
          <w:sz w:val="20"/>
          <w:szCs w:val="20"/>
        </w:rPr>
        <w:t xml:space="preserve">, representatives from Sen. John </w:t>
      </w:r>
      <w:proofErr w:type="spellStart"/>
      <w:r w:rsidRPr="00664E34">
        <w:rPr>
          <w:rFonts w:cs="Times New Roman"/>
          <w:sz w:val="20"/>
          <w:szCs w:val="20"/>
        </w:rPr>
        <w:t>Boozman’s</w:t>
      </w:r>
      <w:proofErr w:type="spellEnd"/>
      <w:r w:rsidRPr="00664E34">
        <w:rPr>
          <w:rFonts w:cs="Times New Roman"/>
          <w:sz w:val="20"/>
          <w:szCs w:val="20"/>
        </w:rPr>
        <w:t xml:space="preserve"> office, Congressman Rick Crawford, and the Arkansas Economic Development Commission and Steve Sparks, and others.</w:t>
      </w:r>
      <w:r>
        <w:rPr>
          <w:sz w:val="20"/>
          <w:szCs w:val="20"/>
        </w:rPr>
        <w:t xml:space="preserve"> T</w:t>
      </w:r>
      <w:r w:rsidRPr="00E27719">
        <w:rPr>
          <w:sz w:val="20"/>
          <w:szCs w:val="20"/>
        </w:rPr>
        <w:t xml:space="preserve">he </w:t>
      </w:r>
      <w:proofErr w:type="spellStart"/>
      <w:r w:rsidRPr="00E27719">
        <w:rPr>
          <w:sz w:val="20"/>
          <w:szCs w:val="20"/>
        </w:rPr>
        <w:t>Gunsmithing</w:t>
      </w:r>
      <w:proofErr w:type="spellEnd"/>
      <w:r w:rsidRPr="00E27719">
        <w:rPr>
          <w:sz w:val="20"/>
          <w:szCs w:val="20"/>
        </w:rPr>
        <w:t xml:space="preserve"> program will be composed of the following certificates and degree:</w:t>
      </w:r>
    </w:p>
    <w:p w:rsidR="00EE7CAD" w:rsidRPr="00E27719" w:rsidRDefault="00EE7CAD" w:rsidP="00EE7CAD">
      <w:pPr>
        <w:pStyle w:val="ListParagraph"/>
        <w:keepNext/>
        <w:keepLines/>
        <w:numPr>
          <w:ilvl w:val="0"/>
          <w:numId w:val="4"/>
        </w:numPr>
        <w:spacing w:after="0" w:line="240" w:lineRule="auto"/>
        <w:outlineLvl w:val="1"/>
        <w:rPr>
          <w:sz w:val="20"/>
          <w:szCs w:val="20"/>
        </w:rPr>
      </w:pPr>
      <w:r w:rsidRPr="00E27719">
        <w:rPr>
          <w:sz w:val="20"/>
          <w:szCs w:val="20"/>
        </w:rPr>
        <w:t xml:space="preserve">CP in </w:t>
      </w:r>
      <w:proofErr w:type="spellStart"/>
      <w:r w:rsidRPr="00E27719">
        <w:rPr>
          <w:sz w:val="20"/>
          <w:szCs w:val="20"/>
        </w:rPr>
        <w:t>Riflesmithing</w:t>
      </w:r>
      <w:proofErr w:type="spellEnd"/>
      <w:r>
        <w:rPr>
          <w:sz w:val="20"/>
          <w:szCs w:val="20"/>
        </w:rPr>
        <w:t xml:space="preserve"> – beginning Fall 2020</w:t>
      </w:r>
    </w:p>
    <w:p w:rsidR="00EE7CAD" w:rsidRPr="00E27719" w:rsidRDefault="00EE7CAD" w:rsidP="00EE7CAD">
      <w:pPr>
        <w:pStyle w:val="ListParagraph"/>
        <w:keepNext/>
        <w:keepLines/>
        <w:numPr>
          <w:ilvl w:val="0"/>
          <w:numId w:val="4"/>
        </w:numPr>
        <w:spacing w:after="0" w:line="240" w:lineRule="auto"/>
        <w:outlineLvl w:val="1"/>
        <w:rPr>
          <w:sz w:val="20"/>
          <w:szCs w:val="20"/>
        </w:rPr>
      </w:pPr>
      <w:r w:rsidRPr="00E27719">
        <w:rPr>
          <w:sz w:val="20"/>
          <w:szCs w:val="20"/>
        </w:rPr>
        <w:t xml:space="preserve">CP in </w:t>
      </w:r>
      <w:proofErr w:type="spellStart"/>
      <w:r w:rsidRPr="00E27719">
        <w:rPr>
          <w:sz w:val="20"/>
          <w:szCs w:val="20"/>
        </w:rPr>
        <w:t>Shotgunsmithing</w:t>
      </w:r>
      <w:proofErr w:type="spellEnd"/>
      <w:r>
        <w:rPr>
          <w:sz w:val="20"/>
          <w:szCs w:val="20"/>
        </w:rPr>
        <w:t xml:space="preserve"> – beginning Spring 2021</w:t>
      </w:r>
    </w:p>
    <w:p w:rsidR="00EE7CAD" w:rsidRPr="00E27719" w:rsidRDefault="00EE7CAD" w:rsidP="00EE7CAD">
      <w:pPr>
        <w:pStyle w:val="ListParagraph"/>
        <w:keepNext/>
        <w:keepLines/>
        <w:numPr>
          <w:ilvl w:val="0"/>
          <w:numId w:val="4"/>
        </w:numPr>
        <w:spacing w:after="0" w:line="240" w:lineRule="auto"/>
        <w:outlineLvl w:val="1"/>
        <w:rPr>
          <w:sz w:val="20"/>
          <w:szCs w:val="20"/>
        </w:rPr>
      </w:pPr>
      <w:r w:rsidRPr="00E27719">
        <w:rPr>
          <w:sz w:val="20"/>
          <w:szCs w:val="20"/>
        </w:rPr>
        <w:t xml:space="preserve">CP in </w:t>
      </w:r>
      <w:proofErr w:type="spellStart"/>
      <w:r w:rsidRPr="00E27719">
        <w:rPr>
          <w:sz w:val="20"/>
          <w:szCs w:val="20"/>
        </w:rPr>
        <w:t>Pistolsmithing</w:t>
      </w:r>
      <w:proofErr w:type="spellEnd"/>
      <w:r>
        <w:rPr>
          <w:sz w:val="20"/>
          <w:szCs w:val="20"/>
        </w:rPr>
        <w:t xml:space="preserve"> – beginning Fall 2021</w:t>
      </w:r>
    </w:p>
    <w:p w:rsidR="00EE7CAD" w:rsidRPr="00E27719" w:rsidRDefault="00EE7CAD" w:rsidP="00EE7CAD">
      <w:pPr>
        <w:pStyle w:val="ListParagraph"/>
        <w:keepNext/>
        <w:keepLines/>
        <w:numPr>
          <w:ilvl w:val="0"/>
          <w:numId w:val="4"/>
        </w:numPr>
        <w:spacing w:after="0" w:line="240" w:lineRule="auto"/>
        <w:outlineLvl w:val="1"/>
        <w:rPr>
          <w:sz w:val="20"/>
          <w:szCs w:val="20"/>
        </w:rPr>
      </w:pPr>
      <w:r w:rsidRPr="00E27719">
        <w:rPr>
          <w:sz w:val="20"/>
          <w:szCs w:val="20"/>
        </w:rPr>
        <w:t xml:space="preserve">TC in </w:t>
      </w:r>
      <w:proofErr w:type="spellStart"/>
      <w:r w:rsidRPr="00E27719">
        <w:rPr>
          <w:sz w:val="20"/>
          <w:szCs w:val="20"/>
        </w:rPr>
        <w:t>Gunsmithing</w:t>
      </w:r>
      <w:proofErr w:type="spellEnd"/>
      <w:r w:rsidRPr="00E27719">
        <w:rPr>
          <w:sz w:val="20"/>
          <w:szCs w:val="20"/>
        </w:rPr>
        <w:t xml:space="preserve"> Technology – Rifle Emphasis</w:t>
      </w:r>
    </w:p>
    <w:p w:rsidR="00EE7CAD" w:rsidRPr="00E27719" w:rsidRDefault="00EE7CAD" w:rsidP="00EE7CAD">
      <w:pPr>
        <w:pStyle w:val="ListParagraph"/>
        <w:keepNext/>
        <w:keepLines/>
        <w:numPr>
          <w:ilvl w:val="0"/>
          <w:numId w:val="4"/>
        </w:numPr>
        <w:spacing w:after="0" w:line="240" w:lineRule="auto"/>
        <w:outlineLvl w:val="1"/>
        <w:rPr>
          <w:sz w:val="20"/>
          <w:szCs w:val="20"/>
        </w:rPr>
      </w:pPr>
      <w:r w:rsidRPr="00E27719">
        <w:rPr>
          <w:sz w:val="20"/>
          <w:szCs w:val="20"/>
        </w:rPr>
        <w:t xml:space="preserve">AAS in </w:t>
      </w:r>
      <w:proofErr w:type="spellStart"/>
      <w:r w:rsidRPr="00E27719">
        <w:rPr>
          <w:sz w:val="20"/>
          <w:szCs w:val="20"/>
        </w:rPr>
        <w:t>Gunsmithing</w:t>
      </w:r>
      <w:proofErr w:type="spellEnd"/>
      <w:r w:rsidRPr="00E27719">
        <w:rPr>
          <w:sz w:val="20"/>
          <w:szCs w:val="20"/>
        </w:rPr>
        <w:t xml:space="preserve"> Technology</w:t>
      </w:r>
    </w:p>
    <w:p w:rsidR="00EE7CAD" w:rsidRDefault="00EE7CAD" w:rsidP="00570303">
      <w:pPr>
        <w:pStyle w:val="NoSpacing"/>
        <w:rPr>
          <w:sz w:val="20"/>
          <w:szCs w:val="20"/>
        </w:rPr>
      </w:pPr>
    </w:p>
    <w:p w:rsidR="00EE7CAD" w:rsidRDefault="00EE7CAD" w:rsidP="00EE7CAD">
      <w:pPr>
        <w:spacing w:after="0" w:line="240" w:lineRule="auto"/>
        <w:rPr>
          <w:sz w:val="20"/>
          <w:szCs w:val="20"/>
        </w:rPr>
      </w:pPr>
    </w:p>
    <w:p w:rsidR="00EE7CAD" w:rsidRPr="00BD008C" w:rsidRDefault="00EE7CAD" w:rsidP="00EE7CAD">
      <w:pPr>
        <w:pStyle w:val="NoSpacing"/>
        <w:rPr>
          <w:i/>
          <w:sz w:val="20"/>
          <w:szCs w:val="20"/>
        </w:rPr>
      </w:pPr>
      <w:r w:rsidRPr="00BD008C">
        <w:rPr>
          <w:i/>
          <w:sz w:val="20"/>
          <w:szCs w:val="20"/>
        </w:rPr>
        <w:lastRenderedPageBreak/>
        <w:t>Board of Trustees Meeting</w:t>
      </w:r>
    </w:p>
    <w:p w:rsidR="00EE7CAD" w:rsidRPr="00BD008C" w:rsidRDefault="00EE7CAD" w:rsidP="00EE7CAD">
      <w:pPr>
        <w:pStyle w:val="NoSpacing"/>
        <w:rPr>
          <w:i/>
          <w:sz w:val="20"/>
          <w:szCs w:val="20"/>
        </w:rPr>
      </w:pPr>
      <w:r w:rsidRPr="00BD008C">
        <w:rPr>
          <w:i/>
          <w:sz w:val="20"/>
          <w:szCs w:val="20"/>
        </w:rPr>
        <w:t>February 6, 2020</w:t>
      </w:r>
    </w:p>
    <w:p w:rsidR="00EE7CAD" w:rsidRPr="00BD008C" w:rsidRDefault="00EE7CAD" w:rsidP="00EE7CAD">
      <w:pPr>
        <w:pStyle w:val="NoSpacing"/>
        <w:rPr>
          <w:i/>
          <w:sz w:val="20"/>
          <w:szCs w:val="20"/>
        </w:rPr>
      </w:pPr>
      <w:r w:rsidRPr="00BD008C">
        <w:rPr>
          <w:i/>
          <w:sz w:val="20"/>
          <w:szCs w:val="20"/>
        </w:rPr>
        <w:t>Page 2</w:t>
      </w:r>
    </w:p>
    <w:p w:rsidR="00EE7CAD" w:rsidRDefault="00EE7CAD" w:rsidP="00EE7CAD">
      <w:pPr>
        <w:spacing w:after="0" w:line="240" w:lineRule="auto"/>
        <w:rPr>
          <w:sz w:val="20"/>
          <w:szCs w:val="20"/>
        </w:rPr>
      </w:pPr>
    </w:p>
    <w:p w:rsidR="00EE7CAD" w:rsidRPr="00FB75B5" w:rsidRDefault="00EE7CAD" w:rsidP="00EE7CAD">
      <w:pPr>
        <w:spacing w:after="0" w:line="240" w:lineRule="auto"/>
        <w:rPr>
          <w:sz w:val="20"/>
          <w:szCs w:val="20"/>
        </w:rPr>
      </w:pPr>
      <w:r>
        <w:rPr>
          <w:sz w:val="20"/>
          <w:szCs w:val="20"/>
        </w:rPr>
        <w:t>In General Studies</w:t>
      </w:r>
      <w:r w:rsidR="00F07973">
        <w:rPr>
          <w:sz w:val="20"/>
          <w:szCs w:val="20"/>
        </w:rPr>
        <w:t>,</w:t>
      </w:r>
      <w:r>
        <w:rPr>
          <w:sz w:val="20"/>
          <w:szCs w:val="20"/>
        </w:rPr>
        <w:t xml:space="preserve"> </w:t>
      </w:r>
      <w:r w:rsidRPr="00FB75B5">
        <w:rPr>
          <w:sz w:val="20"/>
          <w:szCs w:val="20"/>
        </w:rPr>
        <w:t>BRTC has submitted a Letter of Notification to the Coordinating Board request</w:t>
      </w:r>
      <w:r w:rsidR="00E57CE7">
        <w:rPr>
          <w:sz w:val="20"/>
          <w:szCs w:val="20"/>
        </w:rPr>
        <w:t>ing</w:t>
      </w:r>
      <w:r w:rsidRPr="00FB75B5">
        <w:rPr>
          <w:sz w:val="20"/>
          <w:szCs w:val="20"/>
        </w:rPr>
        <w:t xml:space="preserve"> approval to offer a 31 credit-hour Certificate of General Studies (CGS). If approved, the CGS may be awarded for May graduation.</w:t>
      </w:r>
    </w:p>
    <w:p w:rsidR="00EE7CAD" w:rsidRDefault="00EE7CAD" w:rsidP="00570303">
      <w:pPr>
        <w:pStyle w:val="NoSpacing"/>
        <w:rPr>
          <w:sz w:val="20"/>
          <w:szCs w:val="20"/>
        </w:rPr>
      </w:pPr>
    </w:p>
    <w:p w:rsidR="00EE7CAD" w:rsidRDefault="00EE7CAD" w:rsidP="00EE7CAD">
      <w:pPr>
        <w:shd w:val="clear" w:color="auto" w:fill="FFFFFF"/>
        <w:spacing w:after="0" w:line="240" w:lineRule="auto"/>
        <w:rPr>
          <w:rFonts w:eastAsia="Times New Roman" w:cs="Times New Roman"/>
          <w:color w:val="222222"/>
          <w:sz w:val="20"/>
          <w:szCs w:val="20"/>
        </w:rPr>
      </w:pPr>
      <w:r w:rsidRPr="00E27719">
        <w:rPr>
          <w:rFonts w:eastAsia="Times New Roman" w:cs="Times New Roman"/>
          <w:color w:val="222222"/>
          <w:sz w:val="20"/>
          <w:szCs w:val="20"/>
        </w:rPr>
        <w:t xml:space="preserve">The Distance Education department </w:t>
      </w:r>
      <w:r>
        <w:rPr>
          <w:rFonts w:eastAsia="Times New Roman" w:cs="Times New Roman"/>
          <w:color w:val="222222"/>
          <w:sz w:val="20"/>
          <w:szCs w:val="20"/>
        </w:rPr>
        <w:t>has completed</w:t>
      </w:r>
      <w:r w:rsidRPr="00E27719">
        <w:rPr>
          <w:rFonts w:eastAsia="Times New Roman" w:cs="Times New Roman"/>
          <w:color w:val="222222"/>
          <w:sz w:val="20"/>
          <w:szCs w:val="20"/>
        </w:rPr>
        <w:t xml:space="preserve"> a promotional video fo</w:t>
      </w:r>
      <w:r>
        <w:rPr>
          <w:rFonts w:eastAsia="Times New Roman" w:cs="Times New Roman"/>
          <w:color w:val="222222"/>
          <w:sz w:val="20"/>
          <w:szCs w:val="20"/>
        </w:rPr>
        <w:t>r the Fire Science program and is working on a</w:t>
      </w:r>
      <w:r w:rsidRPr="00E27719">
        <w:rPr>
          <w:rFonts w:eastAsia="Times New Roman" w:cs="Times New Roman"/>
          <w:color w:val="222222"/>
          <w:sz w:val="20"/>
          <w:szCs w:val="20"/>
        </w:rPr>
        <w:t xml:space="preserve"> promotional video for the Student Success office.  </w:t>
      </w:r>
      <w:r>
        <w:rPr>
          <w:rFonts w:eastAsia="Times New Roman" w:cs="Times New Roman"/>
          <w:color w:val="222222"/>
          <w:sz w:val="20"/>
          <w:szCs w:val="20"/>
        </w:rPr>
        <w:t>The Fire Science video was shared with the Board and those in attendance.</w:t>
      </w:r>
    </w:p>
    <w:p w:rsidR="00B964B2" w:rsidRDefault="00B964B2" w:rsidP="00570303">
      <w:pPr>
        <w:pStyle w:val="NoSpacing"/>
        <w:rPr>
          <w:rFonts w:eastAsia="Dotum" w:cs="Tahoma"/>
          <w:sz w:val="20"/>
          <w:szCs w:val="20"/>
        </w:rPr>
      </w:pPr>
    </w:p>
    <w:p w:rsidR="00EE7CAD" w:rsidRDefault="00EE7CAD" w:rsidP="00570303">
      <w:pPr>
        <w:pStyle w:val="NoSpacing"/>
        <w:rPr>
          <w:rFonts w:eastAsia="Times New Roman" w:cs="Times New Roman"/>
          <w:color w:val="222222"/>
          <w:sz w:val="20"/>
          <w:szCs w:val="20"/>
        </w:rPr>
      </w:pPr>
      <w:r>
        <w:rPr>
          <w:rFonts w:eastAsia="Times New Roman" w:cs="Times New Roman"/>
          <w:color w:val="222222"/>
          <w:sz w:val="20"/>
          <w:szCs w:val="20"/>
        </w:rPr>
        <w:t xml:space="preserve">The library is now under the direction of Library Director, Mark </w:t>
      </w:r>
      <w:proofErr w:type="spellStart"/>
      <w:r>
        <w:rPr>
          <w:rFonts w:eastAsia="Times New Roman" w:cs="Times New Roman"/>
          <w:color w:val="222222"/>
          <w:sz w:val="20"/>
          <w:szCs w:val="20"/>
        </w:rPr>
        <w:t>Warnick</w:t>
      </w:r>
      <w:proofErr w:type="spellEnd"/>
      <w:r>
        <w:rPr>
          <w:rFonts w:eastAsia="Times New Roman" w:cs="Times New Roman"/>
          <w:color w:val="222222"/>
          <w:sz w:val="20"/>
          <w:szCs w:val="20"/>
        </w:rPr>
        <w:t xml:space="preserve">.  Mr. </w:t>
      </w:r>
      <w:proofErr w:type="spellStart"/>
      <w:r>
        <w:rPr>
          <w:rFonts w:eastAsia="Times New Roman" w:cs="Times New Roman"/>
          <w:color w:val="222222"/>
          <w:sz w:val="20"/>
          <w:szCs w:val="20"/>
        </w:rPr>
        <w:t>Warnick</w:t>
      </w:r>
      <w:proofErr w:type="spellEnd"/>
      <w:r>
        <w:rPr>
          <w:rFonts w:eastAsia="Times New Roman" w:cs="Times New Roman"/>
          <w:color w:val="222222"/>
          <w:sz w:val="20"/>
          <w:szCs w:val="20"/>
        </w:rPr>
        <w:t xml:space="preserve"> has been reviewing the practices and procedures of the library, in an effort to ensure that the department of library services is effectively meeting the needs of the BRTC community.</w:t>
      </w:r>
    </w:p>
    <w:p w:rsidR="00EE7CAD" w:rsidRDefault="00EE7CAD" w:rsidP="00570303">
      <w:pPr>
        <w:pStyle w:val="NoSpacing"/>
        <w:rPr>
          <w:rFonts w:eastAsia="Times New Roman" w:cs="Times New Roman"/>
          <w:color w:val="222222"/>
          <w:sz w:val="20"/>
          <w:szCs w:val="20"/>
        </w:rPr>
      </w:pPr>
    </w:p>
    <w:p w:rsidR="00EE7CAD" w:rsidRDefault="00EE7CAD" w:rsidP="00570303">
      <w:pPr>
        <w:pStyle w:val="NoSpacing"/>
        <w:rPr>
          <w:rFonts w:eastAsia="Dotum" w:cs="Tahoma"/>
          <w:sz w:val="20"/>
          <w:szCs w:val="20"/>
        </w:rPr>
      </w:pPr>
      <w:r>
        <w:rPr>
          <w:rFonts w:eastAsia="Times New Roman" w:cs="Times New Roman"/>
          <w:color w:val="222222"/>
          <w:sz w:val="20"/>
          <w:szCs w:val="20"/>
        </w:rPr>
        <w:t>The 2020A LETA class of recruits has begun with 60 cadets enrolled.</w:t>
      </w:r>
    </w:p>
    <w:p w:rsidR="001105D0" w:rsidRPr="001105D0" w:rsidRDefault="001105D0" w:rsidP="001105D0">
      <w:pPr>
        <w:shd w:val="clear" w:color="auto" w:fill="FFFFFF"/>
        <w:spacing w:after="0" w:line="240" w:lineRule="auto"/>
        <w:rPr>
          <w:rFonts w:eastAsia="Times New Roman" w:cs="Times New Roman"/>
          <w:color w:val="222222"/>
          <w:sz w:val="20"/>
          <w:szCs w:val="20"/>
        </w:rPr>
      </w:pPr>
    </w:p>
    <w:p w:rsidR="00932D25" w:rsidRPr="00D17508" w:rsidRDefault="00932D25" w:rsidP="00E27719">
      <w:pPr>
        <w:spacing w:after="0" w:line="240" w:lineRule="auto"/>
        <w:rPr>
          <w:rFonts w:eastAsia="Dotum" w:cs="Tahoma"/>
          <w:b/>
          <w:sz w:val="20"/>
          <w:szCs w:val="20"/>
        </w:rPr>
      </w:pPr>
      <w:r w:rsidRPr="00D17508">
        <w:rPr>
          <w:rFonts w:eastAsia="Dotum" w:cs="Tahoma"/>
          <w:b/>
          <w:sz w:val="20"/>
          <w:szCs w:val="20"/>
        </w:rPr>
        <w:t>ENROLLMENT MANAGEMENT – Jason Smith, J.D.</w:t>
      </w:r>
    </w:p>
    <w:p w:rsidR="00D17508" w:rsidRDefault="00D17508" w:rsidP="00E27719">
      <w:pPr>
        <w:spacing w:after="0" w:line="240" w:lineRule="auto"/>
        <w:rPr>
          <w:rFonts w:eastAsia="Dotum" w:cs="Tahoma"/>
          <w:sz w:val="20"/>
          <w:szCs w:val="20"/>
        </w:rPr>
      </w:pPr>
      <w:r>
        <w:rPr>
          <w:rFonts w:eastAsia="Dotum" w:cs="Tahoma"/>
          <w:sz w:val="20"/>
          <w:szCs w:val="20"/>
        </w:rPr>
        <w:t>The dip in enrollment numbers seem to mirror those throughout the state.  Arkansas ranks third in the United States as having the largest decrease in student enrollment.</w:t>
      </w:r>
    </w:p>
    <w:p w:rsidR="00D17508" w:rsidRPr="00D17508" w:rsidRDefault="00D17508" w:rsidP="00D17508">
      <w:pPr>
        <w:spacing w:after="0" w:line="240" w:lineRule="auto"/>
        <w:rPr>
          <w:rFonts w:eastAsia="Dotum" w:cs="Tahoma"/>
          <w:sz w:val="20"/>
          <w:szCs w:val="20"/>
        </w:rPr>
      </w:pPr>
    </w:p>
    <w:p w:rsidR="00D17508" w:rsidRPr="0099611C" w:rsidRDefault="00D17508" w:rsidP="0099611C">
      <w:pPr>
        <w:pStyle w:val="Heading2B"/>
      </w:pPr>
      <w:r w:rsidRPr="0099611C">
        <w:t>Student Life Updates:</w:t>
      </w:r>
    </w:p>
    <w:p w:rsidR="00D17508" w:rsidRPr="00D17508" w:rsidRDefault="00D17508" w:rsidP="00D17508">
      <w:pPr>
        <w:pStyle w:val="ListParagraph"/>
        <w:numPr>
          <w:ilvl w:val="0"/>
          <w:numId w:val="7"/>
        </w:numPr>
        <w:shd w:val="clear" w:color="auto" w:fill="FFFFFF"/>
        <w:spacing w:after="0" w:line="240" w:lineRule="auto"/>
        <w:rPr>
          <w:rFonts w:eastAsia="Times New Roman" w:cs="Arial"/>
          <w:sz w:val="20"/>
          <w:szCs w:val="20"/>
        </w:rPr>
      </w:pPr>
      <w:r w:rsidRPr="00D17508">
        <w:rPr>
          <w:rFonts w:eastAsia="Times New Roman" w:cs="Arial"/>
          <w:sz w:val="20"/>
          <w:szCs w:val="20"/>
        </w:rPr>
        <w:t xml:space="preserve">Welcome Week conducted on both Paragould and Pocahontas campuses. </w:t>
      </w:r>
    </w:p>
    <w:p w:rsidR="00D17508" w:rsidRPr="00D17508" w:rsidRDefault="00D17508" w:rsidP="00D17508">
      <w:pPr>
        <w:pStyle w:val="ListParagraph"/>
        <w:numPr>
          <w:ilvl w:val="1"/>
          <w:numId w:val="7"/>
        </w:numPr>
        <w:shd w:val="clear" w:color="auto" w:fill="FFFFFF"/>
        <w:spacing w:after="0" w:line="240" w:lineRule="auto"/>
        <w:rPr>
          <w:rFonts w:eastAsia="Times New Roman" w:cs="Arial"/>
          <w:sz w:val="20"/>
          <w:szCs w:val="20"/>
        </w:rPr>
      </w:pPr>
      <w:r w:rsidRPr="00D17508">
        <w:rPr>
          <w:rFonts w:eastAsia="Times New Roman" w:cs="Arial"/>
          <w:sz w:val="20"/>
          <w:szCs w:val="20"/>
        </w:rPr>
        <w:t xml:space="preserve">Over 320 students participated (180 Pocahontas / 140 Paragould ) </w:t>
      </w:r>
    </w:p>
    <w:p w:rsidR="00D17508" w:rsidRPr="00D17508" w:rsidRDefault="00D17508" w:rsidP="00D17508">
      <w:pPr>
        <w:pStyle w:val="ListParagraph"/>
        <w:numPr>
          <w:ilvl w:val="0"/>
          <w:numId w:val="7"/>
        </w:numPr>
        <w:shd w:val="clear" w:color="auto" w:fill="FFFFFF"/>
        <w:spacing w:after="0" w:line="240" w:lineRule="auto"/>
        <w:rPr>
          <w:rFonts w:eastAsia="Times New Roman" w:cs="Arial"/>
          <w:sz w:val="20"/>
          <w:szCs w:val="20"/>
        </w:rPr>
      </w:pPr>
      <w:r w:rsidRPr="00D17508">
        <w:rPr>
          <w:rFonts w:eastAsia="Times New Roman" w:cs="Arial"/>
          <w:sz w:val="20"/>
          <w:szCs w:val="20"/>
        </w:rPr>
        <w:t xml:space="preserve">Intramural Program starting – Neal Harwell and Dane Dillion </w:t>
      </w:r>
      <w:r w:rsidR="00F07973">
        <w:rPr>
          <w:rFonts w:eastAsia="Times New Roman" w:cs="Arial"/>
          <w:sz w:val="20"/>
          <w:szCs w:val="20"/>
        </w:rPr>
        <w:t>will begin</w:t>
      </w:r>
      <w:r w:rsidRPr="00D17508">
        <w:rPr>
          <w:rFonts w:eastAsia="Times New Roman" w:cs="Arial"/>
          <w:sz w:val="20"/>
          <w:szCs w:val="20"/>
        </w:rPr>
        <w:t xml:space="preserve"> intramural co-ed flag football in </w:t>
      </w:r>
      <w:proofErr w:type="gramStart"/>
      <w:r w:rsidRPr="00D17508">
        <w:rPr>
          <w:rFonts w:eastAsia="Times New Roman" w:cs="Arial"/>
          <w:sz w:val="20"/>
          <w:szCs w:val="20"/>
        </w:rPr>
        <w:t>Fall</w:t>
      </w:r>
      <w:proofErr w:type="gramEnd"/>
      <w:r w:rsidRPr="00D17508">
        <w:rPr>
          <w:rFonts w:eastAsia="Times New Roman" w:cs="Arial"/>
          <w:sz w:val="20"/>
          <w:szCs w:val="20"/>
        </w:rPr>
        <w:t xml:space="preserve"> 2020. BRTC students will compete against seven area community colleges in jamboree style competitions. </w:t>
      </w:r>
    </w:p>
    <w:p w:rsidR="00D17508" w:rsidRPr="00D17508" w:rsidRDefault="00D17508" w:rsidP="00D17508">
      <w:pPr>
        <w:pStyle w:val="ListParagraph"/>
        <w:numPr>
          <w:ilvl w:val="0"/>
          <w:numId w:val="7"/>
        </w:numPr>
        <w:shd w:val="clear" w:color="auto" w:fill="FFFFFF"/>
        <w:spacing w:after="0" w:line="240" w:lineRule="auto"/>
        <w:rPr>
          <w:rFonts w:eastAsia="Times New Roman" w:cs="Arial"/>
          <w:sz w:val="20"/>
          <w:szCs w:val="20"/>
        </w:rPr>
      </w:pPr>
      <w:r w:rsidRPr="00D17508">
        <w:rPr>
          <w:rFonts w:eastAsia="Times New Roman" w:cs="Arial"/>
          <w:sz w:val="20"/>
          <w:szCs w:val="20"/>
        </w:rPr>
        <w:t xml:space="preserve">Black History Month – Student Activities Board will erect five signs at poorly marked African American cemeteries in Randolph and Lawrence counties. </w:t>
      </w:r>
    </w:p>
    <w:p w:rsidR="00F06B18" w:rsidRDefault="00F06B18" w:rsidP="00D17508">
      <w:pPr>
        <w:pStyle w:val="NoSpacing"/>
        <w:rPr>
          <w:i/>
          <w:sz w:val="20"/>
          <w:szCs w:val="20"/>
        </w:rPr>
      </w:pPr>
    </w:p>
    <w:p w:rsidR="00D17508" w:rsidRPr="00D17508" w:rsidRDefault="00D17508" w:rsidP="00D17508">
      <w:pPr>
        <w:shd w:val="clear" w:color="auto" w:fill="FFFFFF"/>
        <w:spacing w:after="0" w:line="240" w:lineRule="auto"/>
        <w:rPr>
          <w:rFonts w:eastAsia="Times New Roman" w:cs="Helvetica"/>
          <w:i/>
          <w:sz w:val="20"/>
          <w:szCs w:val="20"/>
        </w:rPr>
      </w:pPr>
      <w:r w:rsidRPr="00D17508">
        <w:rPr>
          <w:rFonts w:cs="Helvetica"/>
          <w:i/>
          <w:sz w:val="20"/>
          <w:szCs w:val="20"/>
        </w:rPr>
        <w:t>Financial Aid Updates:</w:t>
      </w:r>
    </w:p>
    <w:p w:rsidR="00D17508" w:rsidRPr="00D17508" w:rsidRDefault="00D17508" w:rsidP="00D17508">
      <w:pPr>
        <w:pStyle w:val="ListParagraph"/>
        <w:numPr>
          <w:ilvl w:val="0"/>
          <w:numId w:val="6"/>
        </w:numPr>
        <w:shd w:val="clear" w:color="auto" w:fill="FFFFFF"/>
        <w:spacing w:after="0" w:line="240" w:lineRule="auto"/>
        <w:rPr>
          <w:rFonts w:eastAsia="Times New Roman" w:cs="Helvetica"/>
          <w:sz w:val="20"/>
          <w:szCs w:val="20"/>
        </w:rPr>
      </w:pPr>
      <w:r w:rsidRPr="00D17508">
        <w:rPr>
          <w:sz w:val="20"/>
          <w:szCs w:val="20"/>
        </w:rPr>
        <w:t xml:space="preserve">Work study program – financial aid office </w:t>
      </w:r>
      <w:r w:rsidR="0099611C">
        <w:rPr>
          <w:sz w:val="20"/>
          <w:szCs w:val="20"/>
        </w:rPr>
        <w:t>received</w:t>
      </w:r>
      <w:r w:rsidRPr="00D17508">
        <w:rPr>
          <w:sz w:val="20"/>
          <w:szCs w:val="20"/>
        </w:rPr>
        <w:t xml:space="preserve"> </w:t>
      </w:r>
      <w:r w:rsidR="0099611C">
        <w:rPr>
          <w:sz w:val="20"/>
          <w:szCs w:val="20"/>
        </w:rPr>
        <w:t>t</w:t>
      </w:r>
      <w:r w:rsidRPr="00D17508">
        <w:rPr>
          <w:sz w:val="20"/>
          <w:szCs w:val="20"/>
        </w:rPr>
        <w:t>wo grants ($40,000 and $15,000) totaling $65,000 to help fund student workers.</w:t>
      </w:r>
    </w:p>
    <w:p w:rsidR="00D17508" w:rsidRPr="00D17508" w:rsidRDefault="00D17508" w:rsidP="00D17508">
      <w:pPr>
        <w:pStyle w:val="ListParagraph"/>
        <w:numPr>
          <w:ilvl w:val="0"/>
          <w:numId w:val="6"/>
        </w:numPr>
        <w:shd w:val="clear" w:color="auto" w:fill="FFFFFF"/>
        <w:spacing w:after="0" w:line="240" w:lineRule="auto"/>
        <w:rPr>
          <w:rFonts w:eastAsia="Times New Roman" w:cs="Helvetica"/>
          <w:sz w:val="20"/>
          <w:szCs w:val="20"/>
        </w:rPr>
      </w:pPr>
      <w:r w:rsidRPr="00D17508">
        <w:rPr>
          <w:sz w:val="20"/>
          <w:szCs w:val="20"/>
        </w:rPr>
        <w:t xml:space="preserve">Financial aid refunds will be disbursed the first week in February. </w:t>
      </w:r>
    </w:p>
    <w:p w:rsidR="00D17508" w:rsidRPr="00D17508" w:rsidRDefault="00D17508" w:rsidP="00D17508">
      <w:pPr>
        <w:pStyle w:val="ListParagraph"/>
        <w:numPr>
          <w:ilvl w:val="0"/>
          <w:numId w:val="6"/>
        </w:numPr>
        <w:shd w:val="clear" w:color="auto" w:fill="FFFFFF"/>
        <w:spacing w:after="0" w:line="240" w:lineRule="auto"/>
        <w:rPr>
          <w:rFonts w:eastAsia="Times New Roman" w:cs="Helvetica"/>
          <w:sz w:val="20"/>
          <w:szCs w:val="20"/>
        </w:rPr>
      </w:pPr>
      <w:r w:rsidRPr="00D17508">
        <w:rPr>
          <w:sz w:val="20"/>
          <w:szCs w:val="20"/>
        </w:rPr>
        <w:t>Jan Ziegler Pay Back To Go Forward Scholarship – three students were awarded tuition and fees up to six hours equaling $810. This scholarship is specifically for part-time, non-traditional students.</w:t>
      </w:r>
    </w:p>
    <w:p w:rsidR="00D17508" w:rsidRPr="00D17508" w:rsidRDefault="00D17508" w:rsidP="00D17508">
      <w:pPr>
        <w:pStyle w:val="ListParagraph"/>
        <w:shd w:val="clear" w:color="auto" w:fill="FFFFFF"/>
        <w:spacing w:after="0" w:line="240" w:lineRule="auto"/>
        <w:rPr>
          <w:rFonts w:eastAsia="Times New Roman" w:cs="Helvetica"/>
          <w:sz w:val="20"/>
          <w:szCs w:val="20"/>
        </w:rPr>
      </w:pPr>
    </w:p>
    <w:p w:rsidR="00D17508" w:rsidRPr="000C64EA" w:rsidRDefault="00D17508" w:rsidP="00D17508">
      <w:pPr>
        <w:spacing w:after="0" w:line="240" w:lineRule="auto"/>
        <w:rPr>
          <w:rFonts w:eastAsia="Dotum" w:cs="Tahoma"/>
          <w:b/>
          <w:sz w:val="20"/>
          <w:szCs w:val="20"/>
        </w:rPr>
      </w:pPr>
      <w:r w:rsidRPr="00B10C26">
        <w:rPr>
          <w:rFonts w:eastAsia="Dotum" w:cs="Tahoma"/>
          <w:b/>
          <w:caps/>
          <w:sz w:val="20"/>
          <w:szCs w:val="20"/>
        </w:rPr>
        <w:t>Finance</w:t>
      </w:r>
      <w:r w:rsidRPr="000C64EA">
        <w:rPr>
          <w:rFonts w:eastAsia="Dotum" w:cs="Tahoma"/>
          <w:b/>
          <w:sz w:val="20"/>
          <w:szCs w:val="20"/>
        </w:rPr>
        <w:t xml:space="preserve"> – Rhonda Stone</w:t>
      </w:r>
    </w:p>
    <w:p w:rsidR="000C64EA" w:rsidRPr="000C64EA" w:rsidRDefault="00D17508" w:rsidP="00D17508">
      <w:pPr>
        <w:spacing w:after="0" w:line="240" w:lineRule="auto"/>
        <w:rPr>
          <w:rFonts w:eastAsia="Dotum" w:cs="Tahoma"/>
          <w:i/>
          <w:sz w:val="20"/>
          <w:szCs w:val="20"/>
        </w:rPr>
      </w:pPr>
      <w:r w:rsidRPr="000C64EA">
        <w:rPr>
          <w:rFonts w:eastAsia="Dotum" w:cs="Tahoma"/>
          <w:i/>
          <w:sz w:val="20"/>
          <w:szCs w:val="20"/>
        </w:rPr>
        <w:t>Resolution to Authorize Expense Reimbursement for Board of Trustees Members</w:t>
      </w:r>
    </w:p>
    <w:p w:rsidR="000C64EA" w:rsidRPr="000C64EA" w:rsidRDefault="000C64EA" w:rsidP="000C64EA">
      <w:pPr>
        <w:spacing w:after="0" w:line="240" w:lineRule="auto"/>
        <w:rPr>
          <w:rFonts w:eastAsia="Dotum" w:cs="Tahoma"/>
          <w:sz w:val="20"/>
          <w:szCs w:val="20"/>
        </w:rPr>
      </w:pPr>
      <w:r>
        <w:rPr>
          <w:rFonts w:eastAsia="Dotum" w:cs="Tahoma"/>
          <w:sz w:val="20"/>
          <w:szCs w:val="20"/>
        </w:rPr>
        <w:t>Doug Cox</w:t>
      </w:r>
      <w:r w:rsidRPr="000C64EA">
        <w:rPr>
          <w:rFonts w:eastAsia="Dotum" w:cs="Tahoma"/>
          <w:sz w:val="20"/>
          <w:szCs w:val="20"/>
        </w:rPr>
        <w:t xml:space="preserve"> made a motion the Board of Trustees of Black River Technical College authorizes expense reimbursement for each board member performing official duties during t</w:t>
      </w:r>
      <w:r>
        <w:rPr>
          <w:rFonts w:eastAsia="Dotum" w:cs="Tahoma"/>
          <w:sz w:val="20"/>
          <w:szCs w:val="20"/>
        </w:rPr>
        <w:t>he calendar year January 1, 2020</w:t>
      </w:r>
      <w:r w:rsidR="001B4564">
        <w:rPr>
          <w:rFonts w:eastAsia="Dotum" w:cs="Tahoma"/>
          <w:sz w:val="20"/>
          <w:szCs w:val="20"/>
        </w:rPr>
        <w:t>,</w:t>
      </w:r>
      <w:r>
        <w:rPr>
          <w:rFonts w:eastAsia="Dotum" w:cs="Tahoma"/>
          <w:sz w:val="20"/>
          <w:szCs w:val="20"/>
        </w:rPr>
        <w:t xml:space="preserve"> to December 31, 2020</w:t>
      </w:r>
      <w:r w:rsidRPr="000C64EA">
        <w:rPr>
          <w:rFonts w:eastAsia="Dotum" w:cs="Tahoma"/>
          <w:sz w:val="20"/>
          <w:szCs w:val="20"/>
        </w:rPr>
        <w:t xml:space="preserve">.  </w:t>
      </w:r>
      <w:r>
        <w:rPr>
          <w:rFonts w:eastAsia="Dotum" w:cs="Tahoma"/>
          <w:sz w:val="20"/>
          <w:szCs w:val="20"/>
        </w:rPr>
        <w:t xml:space="preserve">Bob Olvey </w:t>
      </w:r>
      <w:r w:rsidRPr="000C64EA">
        <w:rPr>
          <w:rFonts w:eastAsia="Dotum" w:cs="Tahoma"/>
          <w:sz w:val="20"/>
          <w:szCs w:val="20"/>
        </w:rPr>
        <w:t xml:space="preserve">moved to second the motion with unanimous approval by the board. </w:t>
      </w:r>
    </w:p>
    <w:p w:rsidR="000C64EA" w:rsidRDefault="000C64EA" w:rsidP="00D17508">
      <w:pPr>
        <w:spacing w:after="0" w:line="240" w:lineRule="auto"/>
        <w:rPr>
          <w:rFonts w:eastAsia="Dotum" w:cs="Tahoma"/>
          <w:sz w:val="20"/>
          <w:szCs w:val="20"/>
        </w:rPr>
      </w:pPr>
    </w:p>
    <w:p w:rsidR="000C64EA" w:rsidRPr="000C64EA" w:rsidRDefault="000C64EA" w:rsidP="000C64EA">
      <w:pPr>
        <w:spacing w:after="0" w:line="240" w:lineRule="auto"/>
        <w:rPr>
          <w:rFonts w:eastAsia="Dotum" w:cs="Tahoma"/>
          <w:i/>
          <w:sz w:val="20"/>
          <w:szCs w:val="20"/>
        </w:rPr>
      </w:pPr>
      <w:r w:rsidRPr="000C64EA">
        <w:rPr>
          <w:rFonts w:eastAsia="Dotum" w:cs="Tahoma"/>
          <w:i/>
          <w:sz w:val="20"/>
          <w:szCs w:val="20"/>
        </w:rPr>
        <w:t>Annual Certification of Solvency</w:t>
      </w:r>
    </w:p>
    <w:p w:rsidR="000C64EA" w:rsidRDefault="000C64EA" w:rsidP="000C64EA">
      <w:pPr>
        <w:pStyle w:val="NoSpacing"/>
        <w:rPr>
          <w:rFonts w:eastAsia="Dotum" w:cs="Tahoma"/>
          <w:sz w:val="20"/>
          <w:szCs w:val="20"/>
        </w:rPr>
      </w:pPr>
      <w:r w:rsidRPr="000C64EA">
        <w:rPr>
          <w:rFonts w:eastAsia="Dotum" w:cs="Tahoma"/>
          <w:sz w:val="20"/>
          <w:szCs w:val="20"/>
        </w:rPr>
        <w:t xml:space="preserve">A document was signed by Dr. </w:t>
      </w:r>
      <w:r>
        <w:rPr>
          <w:rFonts w:eastAsia="Dotum" w:cs="Tahoma"/>
          <w:sz w:val="20"/>
          <w:szCs w:val="20"/>
        </w:rPr>
        <w:t>Martin Eggensperger</w:t>
      </w:r>
      <w:r w:rsidRPr="000C64EA">
        <w:rPr>
          <w:rFonts w:eastAsia="Dotum" w:cs="Tahoma"/>
          <w:sz w:val="20"/>
          <w:szCs w:val="20"/>
        </w:rPr>
        <w:t xml:space="preserve"> and Chair</w:t>
      </w:r>
      <w:r w:rsidR="001B4564">
        <w:rPr>
          <w:rFonts w:eastAsia="Dotum" w:cs="Tahoma"/>
          <w:sz w:val="20"/>
          <w:szCs w:val="20"/>
        </w:rPr>
        <w:t xml:space="preserve"> C</w:t>
      </w:r>
      <w:r>
        <w:rPr>
          <w:rFonts w:eastAsia="Dotum" w:cs="Tahoma"/>
          <w:sz w:val="20"/>
          <w:szCs w:val="20"/>
        </w:rPr>
        <w:t xml:space="preserve">arolyn </w:t>
      </w:r>
      <w:r w:rsidR="003827AF">
        <w:rPr>
          <w:rFonts w:eastAsia="Dotum" w:cs="Tahoma"/>
          <w:sz w:val="20"/>
          <w:szCs w:val="20"/>
        </w:rPr>
        <w:t>Collins</w:t>
      </w:r>
      <w:r w:rsidRPr="000C64EA">
        <w:rPr>
          <w:rFonts w:eastAsia="Dotum" w:cs="Tahoma"/>
          <w:sz w:val="20"/>
          <w:szCs w:val="20"/>
        </w:rPr>
        <w:t xml:space="preserve"> for the Chief Fiscal Officer of the State and the Legislative </w:t>
      </w:r>
      <w:r>
        <w:rPr>
          <w:rFonts w:eastAsia="Dotum" w:cs="Tahoma"/>
          <w:sz w:val="20"/>
          <w:szCs w:val="20"/>
        </w:rPr>
        <w:t>Council, as of December 31, 2019</w:t>
      </w:r>
      <w:r w:rsidRPr="000C64EA">
        <w:rPr>
          <w:rFonts w:eastAsia="Dotum" w:cs="Tahoma"/>
          <w:sz w:val="20"/>
          <w:szCs w:val="20"/>
        </w:rPr>
        <w:t>, Black River Technical College had sufficient appropriations and funds available, or will become available, to meet all current and anticipated obligations during the fiscal year ending</w:t>
      </w:r>
      <w:r>
        <w:rPr>
          <w:rFonts w:eastAsia="Dotum" w:cs="Tahoma"/>
          <w:sz w:val="20"/>
          <w:szCs w:val="20"/>
        </w:rPr>
        <w:t xml:space="preserve"> June 30, 2020</w:t>
      </w:r>
      <w:r w:rsidRPr="000C64EA">
        <w:rPr>
          <w:rFonts w:eastAsia="Dotum" w:cs="Tahoma"/>
          <w:sz w:val="20"/>
          <w:szCs w:val="20"/>
        </w:rPr>
        <w:t>, and for the payment of all obligations when they become due.</w:t>
      </w:r>
    </w:p>
    <w:p w:rsidR="00E57CE7" w:rsidRDefault="00E57CE7" w:rsidP="000C64EA">
      <w:pPr>
        <w:pStyle w:val="NoSpacing"/>
        <w:rPr>
          <w:rFonts w:eastAsia="Dotum" w:cs="Tahoma"/>
          <w:sz w:val="20"/>
          <w:szCs w:val="20"/>
        </w:rPr>
      </w:pPr>
    </w:p>
    <w:p w:rsidR="00E57CE7" w:rsidRPr="000C64EA" w:rsidRDefault="00E57CE7" w:rsidP="00E57CE7">
      <w:pPr>
        <w:pStyle w:val="NoSpacing"/>
        <w:rPr>
          <w:rFonts w:eastAsia="Dotum" w:cs="Tahoma"/>
          <w:i/>
          <w:sz w:val="20"/>
          <w:szCs w:val="20"/>
        </w:rPr>
      </w:pPr>
      <w:r w:rsidRPr="000C64EA">
        <w:rPr>
          <w:rFonts w:eastAsia="Dotum" w:cs="Tahoma"/>
          <w:i/>
          <w:sz w:val="20"/>
          <w:szCs w:val="20"/>
        </w:rPr>
        <w:t>Comparison of FY19 to FY20 Operating Budget to Actual as of 12/31/2019</w:t>
      </w:r>
    </w:p>
    <w:p w:rsidR="00E57CE7" w:rsidRDefault="00E57CE7" w:rsidP="00E57CE7">
      <w:pPr>
        <w:pStyle w:val="NoSpacing"/>
        <w:rPr>
          <w:rFonts w:eastAsia="Dotum" w:cs="Tahoma"/>
          <w:sz w:val="20"/>
          <w:szCs w:val="20"/>
        </w:rPr>
      </w:pPr>
      <w:r>
        <w:rPr>
          <w:rFonts w:eastAsia="Dotum" w:cs="Tahoma"/>
          <w:sz w:val="20"/>
          <w:szCs w:val="20"/>
        </w:rPr>
        <w:t>Detailed information was provided by Rhonda Stone for review by members.  She shared that changes will be made upon funding of the Career and Technical Center.</w:t>
      </w:r>
    </w:p>
    <w:p w:rsidR="00E57CE7" w:rsidRDefault="00E57CE7" w:rsidP="000C64EA">
      <w:pPr>
        <w:pStyle w:val="NoSpacing"/>
        <w:rPr>
          <w:rFonts w:eastAsia="Dotum" w:cs="Tahoma"/>
          <w:sz w:val="20"/>
          <w:szCs w:val="20"/>
        </w:rPr>
      </w:pPr>
    </w:p>
    <w:p w:rsidR="0099611C" w:rsidRPr="00BD008C" w:rsidRDefault="0099611C" w:rsidP="0099611C">
      <w:pPr>
        <w:pStyle w:val="NoSpacing"/>
        <w:rPr>
          <w:i/>
          <w:sz w:val="20"/>
          <w:szCs w:val="20"/>
        </w:rPr>
      </w:pPr>
      <w:r w:rsidRPr="00BD008C">
        <w:rPr>
          <w:i/>
          <w:sz w:val="20"/>
          <w:szCs w:val="20"/>
        </w:rPr>
        <w:lastRenderedPageBreak/>
        <w:t>Board of Trustees Meeting</w:t>
      </w:r>
    </w:p>
    <w:p w:rsidR="0099611C" w:rsidRPr="00BD008C" w:rsidRDefault="0099611C" w:rsidP="0099611C">
      <w:pPr>
        <w:pStyle w:val="NoSpacing"/>
        <w:rPr>
          <w:i/>
          <w:sz w:val="20"/>
          <w:szCs w:val="20"/>
        </w:rPr>
      </w:pPr>
      <w:r w:rsidRPr="00BD008C">
        <w:rPr>
          <w:i/>
          <w:sz w:val="20"/>
          <w:szCs w:val="20"/>
        </w:rPr>
        <w:t>February 6, 2020</w:t>
      </w:r>
    </w:p>
    <w:p w:rsidR="0099611C" w:rsidRPr="00BD008C" w:rsidRDefault="0099611C" w:rsidP="0099611C">
      <w:pPr>
        <w:pStyle w:val="NoSpacing"/>
        <w:rPr>
          <w:i/>
          <w:sz w:val="20"/>
          <w:szCs w:val="20"/>
        </w:rPr>
      </w:pPr>
      <w:r w:rsidRPr="00BD008C">
        <w:rPr>
          <w:i/>
          <w:sz w:val="20"/>
          <w:szCs w:val="20"/>
        </w:rPr>
        <w:t>Page 3</w:t>
      </w:r>
    </w:p>
    <w:p w:rsidR="000C64EA" w:rsidRDefault="000C64EA" w:rsidP="000C64EA">
      <w:pPr>
        <w:pStyle w:val="NoSpacing"/>
        <w:rPr>
          <w:rFonts w:eastAsia="Dotum" w:cs="Tahoma"/>
          <w:sz w:val="20"/>
          <w:szCs w:val="20"/>
        </w:rPr>
      </w:pPr>
    </w:p>
    <w:p w:rsidR="000C64EA" w:rsidRPr="000C64EA" w:rsidRDefault="000C64EA" w:rsidP="000C64EA">
      <w:pPr>
        <w:pStyle w:val="NoSpacing"/>
        <w:rPr>
          <w:rFonts w:eastAsia="Dotum" w:cs="Tahoma"/>
          <w:i/>
          <w:sz w:val="20"/>
          <w:szCs w:val="20"/>
        </w:rPr>
      </w:pPr>
      <w:r w:rsidRPr="000C64EA">
        <w:rPr>
          <w:rFonts w:eastAsia="Dotum" w:cs="Tahoma"/>
          <w:i/>
          <w:sz w:val="20"/>
          <w:szCs w:val="20"/>
        </w:rPr>
        <w:t>Auxiliary Comparative Statement of Revenue of Expenses as of 12/31/2019</w:t>
      </w:r>
    </w:p>
    <w:p w:rsidR="000C64EA" w:rsidRDefault="000C64EA" w:rsidP="000C64EA">
      <w:pPr>
        <w:pStyle w:val="NoSpacing"/>
        <w:rPr>
          <w:rFonts w:eastAsia="Dotum" w:cs="Tahoma"/>
          <w:sz w:val="20"/>
          <w:szCs w:val="20"/>
        </w:rPr>
      </w:pPr>
      <w:r>
        <w:rPr>
          <w:rFonts w:eastAsia="Dotum" w:cs="Tahoma"/>
          <w:sz w:val="20"/>
          <w:szCs w:val="20"/>
        </w:rPr>
        <w:t>Detailed information was provided for review by members.  Mrs. Stone shared that moving away from the online bookstore will result in some changes but revenue should remain neutral with rental and other options being made available.  The University Center will operate under auxiliary revenue, also.</w:t>
      </w:r>
    </w:p>
    <w:p w:rsidR="000C64EA" w:rsidRDefault="000C64EA" w:rsidP="000C64EA">
      <w:pPr>
        <w:pStyle w:val="NoSpacing"/>
        <w:rPr>
          <w:rFonts w:eastAsia="Dotum" w:cs="Tahoma"/>
          <w:sz w:val="20"/>
          <w:szCs w:val="20"/>
        </w:rPr>
      </w:pPr>
    </w:p>
    <w:p w:rsidR="000C64EA" w:rsidRPr="005B7A98" w:rsidRDefault="00026DCB" w:rsidP="000C64EA">
      <w:pPr>
        <w:pStyle w:val="NoSpacing"/>
        <w:rPr>
          <w:rFonts w:eastAsia="Dotum" w:cs="Tahoma"/>
          <w:b/>
          <w:sz w:val="20"/>
          <w:szCs w:val="20"/>
        </w:rPr>
      </w:pPr>
      <w:r w:rsidRPr="00B10C26">
        <w:rPr>
          <w:rFonts w:eastAsia="Dotum" w:cs="Tahoma"/>
          <w:b/>
          <w:caps/>
          <w:sz w:val="20"/>
          <w:szCs w:val="20"/>
        </w:rPr>
        <w:t>Institutional Advancement</w:t>
      </w:r>
      <w:r w:rsidRPr="005B7A98">
        <w:rPr>
          <w:rFonts w:eastAsia="Dotum" w:cs="Tahoma"/>
          <w:b/>
          <w:sz w:val="20"/>
          <w:szCs w:val="20"/>
        </w:rPr>
        <w:t xml:space="preserve"> – Karen Liebhaber</w:t>
      </w:r>
    </w:p>
    <w:p w:rsidR="00FB2823" w:rsidRDefault="0099611C" w:rsidP="000C64EA">
      <w:pPr>
        <w:pStyle w:val="NoSpacing"/>
        <w:rPr>
          <w:rFonts w:eastAsia="Dotum" w:cs="Tahoma"/>
          <w:sz w:val="20"/>
          <w:szCs w:val="20"/>
        </w:rPr>
      </w:pPr>
      <w:r>
        <w:rPr>
          <w:rFonts w:eastAsia="Dotum" w:cs="Tahoma"/>
          <w:sz w:val="20"/>
          <w:szCs w:val="20"/>
        </w:rPr>
        <w:t>Karen</w:t>
      </w:r>
      <w:r w:rsidR="00FB2823">
        <w:rPr>
          <w:rFonts w:eastAsia="Dotum" w:cs="Tahoma"/>
          <w:sz w:val="20"/>
          <w:szCs w:val="20"/>
        </w:rPr>
        <w:t xml:space="preserve"> Liebhaber introduced Stephanie Sutton, Chair of the Foundation Board.  Mrs. Sutton, who has served on the Foundation Board since 1996</w:t>
      </w:r>
      <w:r w:rsidR="005B7A98">
        <w:rPr>
          <w:rFonts w:eastAsia="Dotum" w:cs="Tahoma"/>
          <w:sz w:val="20"/>
          <w:szCs w:val="20"/>
        </w:rPr>
        <w:t>, s</w:t>
      </w:r>
      <w:r w:rsidR="00F07973">
        <w:rPr>
          <w:rFonts w:eastAsia="Dotum" w:cs="Tahoma"/>
          <w:sz w:val="20"/>
          <w:szCs w:val="20"/>
        </w:rPr>
        <w:t>poke about</w:t>
      </w:r>
      <w:r w:rsidR="005B7A98">
        <w:rPr>
          <w:rFonts w:eastAsia="Dotum" w:cs="Tahoma"/>
          <w:sz w:val="20"/>
          <w:szCs w:val="20"/>
        </w:rPr>
        <w:t xml:space="preserve"> the upcoming Gala, March 14 at RCDC beginning at 6:00 p.m.  A President’s Reception will precede the evening at 4:45 p.m.  Mrs. Sutton also shared the Foundation’s interest in expanding into the Paragould community.</w:t>
      </w:r>
    </w:p>
    <w:p w:rsidR="005B7A98" w:rsidRDefault="005B7A98" w:rsidP="000C64EA">
      <w:pPr>
        <w:pStyle w:val="NoSpacing"/>
        <w:rPr>
          <w:rFonts w:eastAsia="Dotum" w:cs="Tahoma"/>
          <w:sz w:val="20"/>
          <w:szCs w:val="20"/>
        </w:rPr>
      </w:pPr>
    </w:p>
    <w:p w:rsidR="005B7A98" w:rsidRDefault="0099611C" w:rsidP="000C64EA">
      <w:pPr>
        <w:pStyle w:val="NoSpacing"/>
        <w:rPr>
          <w:rFonts w:eastAsia="Dotum" w:cs="Tahoma"/>
          <w:sz w:val="20"/>
          <w:szCs w:val="20"/>
        </w:rPr>
      </w:pPr>
      <w:r>
        <w:rPr>
          <w:rFonts w:eastAsia="Dotum" w:cs="Tahoma"/>
          <w:sz w:val="20"/>
          <w:szCs w:val="20"/>
        </w:rPr>
        <w:t>Karen</w:t>
      </w:r>
      <w:r w:rsidR="005B7A98">
        <w:rPr>
          <w:rFonts w:eastAsia="Dotum" w:cs="Tahoma"/>
          <w:sz w:val="20"/>
          <w:szCs w:val="20"/>
        </w:rPr>
        <w:t xml:space="preserve"> Liebhaber also introduced Elizabeth Collins, English instructor on the Paragould campus, who is now working with Institutional Advancement.  Mrs. Collins shared information about the </w:t>
      </w:r>
      <w:r w:rsidR="00664E34">
        <w:rPr>
          <w:rFonts w:eastAsia="Dotum" w:cs="Tahoma"/>
          <w:sz w:val="20"/>
          <w:szCs w:val="20"/>
        </w:rPr>
        <w:t>6</w:t>
      </w:r>
      <w:r w:rsidR="00664E34" w:rsidRPr="00664E34">
        <w:rPr>
          <w:rFonts w:eastAsia="Dotum" w:cs="Tahoma"/>
          <w:sz w:val="20"/>
          <w:szCs w:val="20"/>
          <w:vertAlign w:val="superscript"/>
        </w:rPr>
        <w:t>th</w:t>
      </w:r>
      <w:r w:rsidR="00664E34">
        <w:rPr>
          <w:rFonts w:eastAsia="Dotum" w:cs="Tahoma"/>
          <w:sz w:val="20"/>
          <w:szCs w:val="20"/>
        </w:rPr>
        <w:t xml:space="preserve"> annual Scholarship 5K and 0.0K at the Paragould location which funds the Paragould Scholarship.  The board and public were encouraged to participate. </w:t>
      </w:r>
    </w:p>
    <w:p w:rsidR="00FB2823" w:rsidRDefault="00FB2823" w:rsidP="000C64EA">
      <w:pPr>
        <w:pStyle w:val="NoSpacing"/>
        <w:rPr>
          <w:rFonts w:eastAsia="Dotum" w:cs="Tahoma"/>
          <w:sz w:val="20"/>
          <w:szCs w:val="20"/>
        </w:rPr>
      </w:pPr>
    </w:p>
    <w:p w:rsidR="00026DCB" w:rsidRDefault="0099611C" w:rsidP="000C64EA">
      <w:pPr>
        <w:pStyle w:val="NoSpacing"/>
        <w:rPr>
          <w:rFonts w:eastAsia="Dotum" w:cs="Tahoma"/>
          <w:sz w:val="20"/>
          <w:szCs w:val="20"/>
        </w:rPr>
      </w:pPr>
      <w:r>
        <w:rPr>
          <w:rFonts w:eastAsia="Dotum" w:cs="Tahoma"/>
          <w:sz w:val="20"/>
          <w:szCs w:val="20"/>
        </w:rPr>
        <w:t>Karen</w:t>
      </w:r>
      <w:r w:rsidR="00026DCB">
        <w:rPr>
          <w:rFonts w:eastAsia="Dotum" w:cs="Tahoma"/>
          <w:sz w:val="20"/>
          <w:szCs w:val="20"/>
        </w:rPr>
        <w:t xml:space="preserve"> Liebhaber shared upcoming events:</w:t>
      </w:r>
    </w:p>
    <w:p w:rsidR="00664E34" w:rsidRDefault="00664E34" w:rsidP="00664E34">
      <w:pPr>
        <w:pStyle w:val="NoSpacing"/>
        <w:ind w:firstLine="720"/>
        <w:rPr>
          <w:rFonts w:eastAsia="Dotum" w:cs="Tahoma"/>
          <w:sz w:val="20"/>
          <w:szCs w:val="20"/>
        </w:rPr>
      </w:pPr>
      <w:r>
        <w:rPr>
          <w:rFonts w:eastAsia="Dotum" w:cs="Tahoma"/>
          <w:sz w:val="20"/>
          <w:szCs w:val="20"/>
        </w:rPr>
        <w:t xml:space="preserve">Black History Month Speaker Series </w:t>
      </w:r>
      <w:r>
        <w:rPr>
          <w:rFonts w:eastAsia="Dotum" w:cs="Tahoma"/>
          <w:sz w:val="20"/>
          <w:szCs w:val="20"/>
        </w:rPr>
        <w:tab/>
        <w:t>Paragould, February 19, 9:30am in PAC 128</w:t>
      </w:r>
    </w:p>
    <w:p w:rsidR="00026DCB" w:rsidRDefault="00664E34" w:rsidP="000C64EA">
      <w:pPr>
        <w:pStyle w:val="NoSpacing"/>
        <w:rPr>
          <w:rFonts w:eastAsia="Dotum" w:cs="Tahoma"/>
          <w:sz w:val="20"/>
          <w:szCs w:val="20"/>
        </w:rPr>
      </w:pPr>
      <w:r>
        <w:rPr>
          <w:rFonts w:eastAsia="Dotum" w:cs="Tahoma"/>
          <w:sz w:val="20"/>
          <w:szCs w:val="20"/>
        </w:rPr>
        <w:tab/>
      </w:r>
      <w:r>
        <w:rPr>
          <w:rFonts w:eastAsia="Dotum" w:cs="Tahoma"/>
          <w:sz w:val="20"/>
          <w:szCs w:val="20"/>
        </w:rPr>
        <w:tab/>
      </w:r>
      <w:r>
        <w:rPr>
          <w:rFonts w:eastAsia="Dotum" w:cs="Tahoma"/>
          <w:sz w:val="20"/>
          <w:szCs w:val="20"/>
        </w:rPr>
        <w:tab/>
      </w:r>
      <w:r>
        <w:rPr>
          <w:rFonts w:eastAsia="Dotum" w:cs="Tahoma"/>
          <w:sz w:val="20"/>
          <w:szCs w:val="20"/>
        </w:rPr>
        <w:tab/>
      </w:r>
      <w:r>
        <w:rPr>
          <w:rFonts w:eastAsia="Dotum" w:cs="Tahoma"/>
          <w:sz w:val="20"/>
          <w:szCs w:val="20"/>
        </w:rPr>
        <w:tab/>
      </w:r>
      <w:r>
        <w:rPr>
          <w:rFonts w:eastAsia="Dotum" w:cs="Tahoma"/>
          <w:sz w:val="20"/>
          <w:szCs w:val="20"/>
        </w:rPr>
        <w:tab/>
        <w:t>Pocahontas, February 20, 10:00am in RCDC</w:t>
      </w:r>
    </w:p>
    <w:p w:rsidR="00664E34" w:rsidRDefault="00664E34" w:rsidP="000C64EA">
      <w:pPr>
        <w:pStyle w:val="NoSpacing"/>
        <w:rPr>
          <w:rFonts w:eastAsia="Dotum" w:cs="Tahoma"/>
          <w:sz w:val="20"/>
          <w:szCs w:val="20"/>
        </w:rPr>
      </w:pPr>
      <w:r>
        <w:rPr>
          <w:rFonts w:eastAsia="Dotum" w:cs="Tahoma"/>
          <w:sz w:val="20"/>
          <w:szCs w:val="20"/>
        </w:rPr>
        <w:tab/>
        <w:t>BRTC Gala</w:t>
      </w:r>
      <w:r>
        <w:rPr>
          <w:rFonts w:eastAsia="Dotum" w:cs="Tahoma"/>
          <w:sz w:val="20"/>
          <w:szCs w:val="20"/>
        </w:rPr>
        <w:tab/>
      </w:r>
      <w:r>
        <w:rPr>
          <w:rFonts w:eastAsia="Dotum" w:cs="Tahoma"/>
          <w:sz w:val="20"/>
          <w:szCs w:val="20"/>
        </w:rPr>
        <w:tab/>
      </w:r>
      <w:r>
        <w:rPr>
          <w:rFonts w:eastAsia="Dotum" w:cs="Tahoma"/>
          <w:sz w:val="20"/>
          <w:szCs w:val="20"/>
        </w:rPr>
        <w:tab/>
      </w:r>
      <w:r>
        <w:rPr>
          <w:rFonts w:eastAsia="Dotum" w:cs="Tahoma"/>
          <w:sz w:val="20"/>
          <w:szCs w:val="20"/>
        </w:rPr>
        <w:tab/>
        <w:t>March 14, 6:00pm in RCDC</w:t>
      </w:r>
    </w:p>
    <w:p w:rsidR="00664E34" w:rsidRDefault="00664E34" w:rsidP="000C64EA">
      <w:pPr>
        <w:pStyle w:val="NoSpacing"/>
        <w:rPr>
          <w:rFonts w:eastAsia="Dotum" w:cs="Tahoma"/>
          <w:sz w:val="20"/>
          <w:szCs w:val="20"/>
        </w:rPr>
      </w:pPr>
    </w:p>
    <w:p w:rsidR="00664E34" w:rsidRDefault="00664E34" w:rsidP="000C64EA">
      <w:pPr>
        <w:pStyle w:val="NoSpacing"/>
        <w:rPr>
          <w:rFonts w:eastAsia="Dotum" w:cs="Tahoma"/>
          <w:sz w:val="20"/>
          <w:szCs w:val="20"/>
        </w:rPr>
      </w:pPr>
      <w:r>
        <w:rPr>
          <w:rFonts w:eastAsia="Dotum" w:cs="Tahoma"/>
          <w:sz w:val="20"/>
          <w:szCs w:val="20"/>
        </w:rPr>
        <w:t>The importance of social media was expressed with encouragement to all present to help share information when possible.</w:t>
      </w:r>
    </w:p>
    <w:p w:rsidR="00664E34" w:rsidRDefault="00664E34" w:rsidP="000C64EA">
      <w:pPr>
        <w:pStyle w:val="NoSpacing"/>
        <w:rPr>
          <w:rFonts w:eastAsia="Dotum" w:cs="Tahoma"/>
          <w:sz w:val="20"/>
          <w:szCs w:val="20"/>
        </w:rPr>
      </w:pPr>
    </w:p>
    <w:p w:rsidR="00664E34" w:rsidRDefault="00664E34" w:rsidP="000C64EA">
      <w:pPr>
        <w:pStyle w:val="NoSpacing"/>
        <w:rPr>
          <w:rFonts w:eastAsia="Dotum" w:cs="Tahoma"/>
          <w:sz w:val="20"/>
          <w:szCs w:val="20"/>
        </w:rPr>
      </w:pPr>
      <w:r>
        <w:rPr>
          <w:rFonts w:eastAsia="Dotum" w:cs="Tahoma"/>
          <w:sz w:val="20"/>
          <w:szCs w:val="20"/>
        </w:rPr>
        <w:t>The mascot process has reached the design company point and an ad company is being interviewed for the job.  The reveal is set for mid-August</w:t>
      </w:r>
    </w:p>
    <w:p w:rsidR="00B10C26" w:rsidRDefault="00B10C26" w:rsidP="000C64EA">
      <w:pPr>
        <w:pStyle w:val="NoSpacing"/>
        <w:rPr>
          <w:rFonts w:eastAsia="Dotum" w:cs="Tahoma"/>
          <w:sz w:val="20"/>
          <w:szCs w:val="20"/>
        </w:rPr>
      </w:pPr>
    </w:p>
    <w:p w:rsidR="00B10C26" w:rsidRDefault="00B10C26" w:rsidP="000C64EA">
      <w:pPr>
        <w:pStyle w:val="NoSpacing"/>
        <w:rPr>
          <w:rFonts w:eastAsia="Dotum" w:cs="Tahoma"/>
          <w:sz w:val="20"/>
          <w:szCs w:val="20"/>
        </w:rPr>
      </w:pPr>
      <w:r>
        <w:rPr>
          <w:rFonts w:eastAsia="Dotum" w:cs="Tahoma"/>
          <w:sz w:val="20"/>
          <w:szCs w:val="20"/>
        </w:rPr>
        <w:t>A summary of legislative updates were shared with members.</w:t>
      </w:r>
    </w:p>
    <w:p w:rsidR="00B10C26" w:rsidRDefault="00B10C26" w:rsidP="000C64EA">
      <w:pPr>
        <w:pStyle w:val="NoSpacing"/>
        <w:rPr>
          <w:rFonts w:eastAsia="Dotum" w:cs="Tahoma"/>
          <w:sz w:val="20"/>
          <w:szCs w:val="20"/>
        </w:rPr>
      </w:pPr>
    </w:p>
    <w:p w:rsidR="00B10C26" w:rsidRPr="00B10C26" w:rsidRDefault="00B10C26" w:rsidP="00B10C26">
      <w:pPr>
        <w:pStyle w:val="NoSpacing"/>
        <w:rPr>
          <w:rFonts w:eastAsia="Dotum" w:cs="Tahoma"/>
          <w:b/>
          <w:sz w:val="20"/>
          <w:szCs w:val="20"/>
        </w:rPr>
      </w:pPr>
      <w:r w:rsidRPr="00B10C26">
        <w:rPr>
          <w:rFonts w:eastAsia="Dotum" w:cs="Tahoma"/>
          <w:b/>
          <w:caps/>
          <w:sz w:val="20"/>
          <w:szCs w:val="20"/>
        </w:rPr>
        <w:t>Paragould Site Director Report</w:t>
      </w:r>
      <w:r w:rsidRPr="00B10C26">
        <w:rPr>
          <w:rFonts w:eastAsia="Dotum" w:cs="Tahoma"/>
          <w:b/>
          <w:sz w:val="20"/>
          <w:szCs w:val="20"/>
        </w:rPr>
        <w:t xml:space="preserve"> – Priscilla Stillwell</w:t>
      </w:r>
    </w:p>
    <w:p w:rsidR="00B10C26" w:rsidRPr="00B10C26" w:rsidRDefault="00B10C26" w:rsidP="00B10C26">
      <w:pPr>
        <w:pStyle w:val="ListParagraph"/>
        <w:numPr>
          <w:ilvl w:val="0"/>
          <w:numId w:val="8"/>
        </w:numPr>
        <w:spacing w:after="0" w:line="240" w:lineRule="auto"/>
        <w:rPr>
          <w:sz w:val="20"/>
          <w:szCs w:val="20"/>
        </w:rPr>
      </w:pPr>
      <w:r w:rsidRPr="00B10C26">
        <w:rPr>
          <w:sz w:val="20"/>
          <w:szCs w:val="20"/>
        </w:rPr>
        <w:t>Paragould Corporate and Community have been holding meetings to update programs for fall in conjunction with the new high school center that will be on the Paragould campus. Discussions have included the following programs or classes:</w:t>
      </w:r>
      <w:r w:rsidR="00E57CE7">
        <w:rPr>
          <w:sz w:val="20"/>
          <w:szCs w:val="20"/>
        </w:rPr>
        <w:t xml:space="preserve"> Welding, Industrial Electricity and Machine Tool Technology.</w:t>
      </w:r>
    </w:p>
    <w:p w:rsidR="00B10C26" w:rsidRPr="00B10C26" w:rsidRDefault="00B10C26" w:rsidP="00B10C26">
      <w:pPr>
        <w:pStyle w:val="ListParagraph"/>
        <w:numPr>
          <w:ilvl w:val="0"/>
          <w:numId w:val="8"/>
        </w:numPr>
        <w:spacing w:after="0" w:line="240" w:lineRule="auto"/>
        <w:rPr>
          <w:sz w:val="20"/>
          <w:szCs w:val="20"/>
        </w:rPr>
      </w:pPr>
      <w:r w:rsidRPr="00B10C26">
        <w:rPr>
          <w:sz w:val="20"/>
          <w:szCs w:val="20"/>
        </w:rPr>
        <w:t xml:space="preserve">Paragould Corporate and Community have been tasked with working with area industry to establish the need for Industrial HVAC and </w:t>
      </w:r>
      <w:proofErr w:type="spellStart"/>
      <w:r w:rsidRPr="00B10C26">
        <w:rPr>
          <w:sz w:val="20"/>
          <w:szCs w:val="20"/>
        </w:rPr>
        <w:t>CyberSecurity</w:t>
      </w:r>
      <w:proofErr w:type="spellEnd"/>
      <w:r w:rsidRPr="00B10C26">
        <w:rPr>
          <w:sz w:val="20"/>
          <w:szCs w:val="20"/>
        </w:rPr>
        <w:t xml:space="preserve"> as an extension to the Industrial Maintenance program already established. </w:t>
      </w:r>
    </w:p>
    <w:p w:rsidR="00B10C26" w:rsidRPr="00B10C26" w:rsidRDefault="00B10C26" w:rsidP="00B10C26">
      <w:pPr>
        <w:pStyle w:val="ListParagraph"/>
        <w:numPr>
          <w:ilvl w:val="0"/>
          <w:numId w:val="8"/>
        </w:numPr>
        <w:spacing w:after="0" w:line="240" w:lineRule="auto"/>
        <w:rPr>
          <w:sz w:val="20"/>
          <w:szCs w:val="20"/>
        </w:rPr>
      </w:pPr>
      <w:r w:rsidRPr="00B10C26">
        <w:rPr>
          <w:sz w:val="20"/>
          <w:szCs w:val="20"/>
        </w:rPr>
        <w:t xml:space="preserve">Paragould is currently looking for part-time officers to fill the role of retired Officer Amber </w:t>
      </w:r>
      <w:proofErr w:type="spellStart"/>
      <w:r w:rsidRPr="00B10C26">
        <w:rPr>
          <w:sz w:val="20"/>
          <w:szCs w:val="20"/>
        </w:rPr>
        <w:t>Richbourg</w:t>
      </w:r>
      <w:proofErr w:type="spellEnd"/>
      <w:r w:rsidRPr="00B10C26">
        <w:rPr>
          <w:sz w:val="20"/>
          <w:szCs w:val="20"/>
        </w:rPr>
        <w:t xml:space="preserve">. </w:t>
      </w:r>
    </w:p>
    <w:p w:rsidR="00B10C26" w:rsidRPr="00B10C26" w:rsidRDefault="00B10C26" w:rsidP="00B10C26">
      <w:pPr>
        <w:pStyle w:val="NoSpacing"/>
        <w:rPr>
          <w:rFonts w:eastAsia="Dotum" w:cs="Tahoma"/>
          <w:sz w:val="20"/>
          <w:szCs w:val="20"/>
        </w:rPr>
      </w:pPr>
    </w:p>
    <w:p w:rsidR="00B10C26" w:rsidRPr="00BD008C" w:rsidRDefault="00B10C26" w:rsidP="000C64EA">
      <w:pPr>
        <w:spacing w:after="0" w:line="240" w:lineRule="auto"/>
        <w:rPr>
          <w:rFonts w:eastAsia="Dotum" w:cs="Tahoma"/>
          <w:b/>
          <w:caps/>
          <w:sz w:val="20"/>
          <w:szCs w:val="20"/>
        </w:rPr>
      </w:pPr>
      <w:r w:rsidRPr="00BD008C">
        <w:rPr>
          <w:rFonts w:eastAsia="Dotum" w:cs="Tahoma"/>
          <w:b/>
          <w:caps/>
          <w:sz w:val="20"/>
          <w:szCs w:val="20"/>
        </w:rPr>
        <w:t>Other Business</w:t>
      </w:r>
    </w:p>
    <w:p w:rsidR="00BD008C" w:rsidRDefault="00B10C26" w:rsidP="000C64EA">
      <w:pPr>
        <w:spacing w:after="0" w:line="240" w:lineRule="auto"/>
        <w:rPr>
          <w:rFonts w:eastAsia="Dotum" w:cs="Tahoma"/>
          <w:sz w:val="20"/>
          <w:szCs w:val="20"/>
        </w:rPr>
      </w:pPr>
      <w:r>
        <w:rPr>
          <w:rFonts w:eastAsia="Dotum" w:cs="Tahoma"/>
          <w:sz w:val="20"/>
          <w:szCs w:val="20"/>
        </w:rPr>
        <w:t xml:space="preserve">Sissy Gray, Dean of Assessment and Accreditation, shared that the annual Institutional Survey </w:t>
      </w:r>
      <w:r w:rsidR="00F07973">
        <w:rPr>
          <w:rFonts w:eastAsia="Dotum" w:cs="Tahoma"/>
          <w:sz w:val="20"/>
          <w:szCs w:val="20"/>
        </w:rPr>
        <w:t>went</w:t>
      </w:r>
      <w:r>
        <w:rPr>
          <w:rFonts w:eastAsia="Dotum" w:cs="Tahoma"/>
          <w:sz w:val="20"/>
          <w:szCs w:val="20"/>
        </w:rPr>
        <w:t xml:space="preserve"> well.  In this new format the process was more user-friendly and understandable.  A new Institutional Research team has </w:t>
      </w:r>
      <w:r w:rsidR="00F07973">
        <w:rPr>
          <w:rFonts w:eastAsia="Dotum" w:cs="Tahoma"/>
          <w:sz w:val="20"/>
          <w:szCs w:val="20"/>
        </w:rPr>
        <w:t>been</w:t>
      </w:r>
      <w:r>
        <w:rPr>
          <w:rFonts w:eastAsia="Dotum" w:cs="Tahoma"/>
          <w:sz w:val="20"/>
          <w:szCs w:val="20"/>
        </w:rPr>
        <w:t xml:space="preserve"> meeting concerning data </w:t>
      </w:r>
      <w:r w:rsidR="00F07973">
        <w:rPr>
          <w:rFonts w:eastAsia="Dotum" w:cs="Tahoma"/>
          <w:sz w:val="20"/>
          <w:szCs w:val="20"/>
        </w:rPr>
        <w:t xml:space="preserve">reporting </w:t>
      </w:r>
      <w:r>
        <w:rPr>
          <w:rFonts w:eastAsia="Dotum" w:cs="Tahoma"/>
          <w:sz w:val="20"/>
          <w:szCs w:val="20"/>
        </w:rPr>
        <w:t xml:space="preserve">both internally and externally.  </w:t>
      </w:r>
      <w:r w:rsidR="00BD008C">
        <w:rPr>
          <w:rFonts w:eastAsia="Dotum" w:cs="Tahoma"/>
          <w:sz w:val="20"/>
          <w:szCs w:val="20"/>
        </w:rPr>
        <w:t>The annual HLC Conference is scheduled for April.</w:t>
      </w:r>
    </w:p>
    <w:p w:rsidR="00BD008C" w:rsidRDefault="00BD008C" w:rsidP="000C64EA">
      <w:pPr>
        <w:spacing w:after="0" w:line="240" w:lineRule="auto"/>
        <w:rPr>
          <w:rFonts w:eastAsia="Dotum" w:cs="Tahoma"/>
          <w:sz w:val="20"/>
          <w:szCs w:val="20"/>
        </w:rPr>
      </w:pPr>
    </w:p>
    <w:p w:rsidR="00570303" w:rsidRDefault="00BD008C" w:rsidP="000C64EA">
      <w:pPr>
        <w:spacing w:after="0" w:line="240" w:lineRule="auto"/>
        <w:rPr>
          <w:rFonts w:eastAsia="Dotum" w:cs="Tahoma"/>
          <w:sz w:val="20"/>
          <w:szCs w:val="20"/>
        </w:rPr>
      </w:pPr>
      <w:r>
        <w:rPr>
          <w:rFonts w:eastAsia="Dotum" w:cs="Tahoma"/>
          <w:sz w:val="20"/>
          <w:szCs w:val="20"/>
        </w:rPr>
        <w:t>Dr. Eggensperger introduced the new strategic plan for the college.  This plan will also be used in upcoming budget planning as all future plans and expenditures will be tied to the strategic plan.</w:t>
      </w:r>
    </w:p>
    <w:p w:rsidR="00E57CE7" w:rsidRDefault="00E57CE7" w:rsidP="00E57CE7">
      <w:pPr>
        <w:spacing w:after="0" w:line="240" w:lineRule="auto"/>
        <w:rPr>
          <w:rFonts w:eastAsia="Dotum" w:cs="Tahoma"/>
          <w:sz w:val="20"/>
          <w:szCs w:val="20"/>
        </w:rPr>
      </w:pPr>
    </w:p>
    <w:p w:rsidR="00E57CE7" w:rsidRDefault="00E57CE7" w:rsidP="00E57CE7">
      <w:pPr>
        <w:spacing w:after="0" w:line="240" w:lineRule="auto"/>
        <w:rPr>
          <w:rFonts w:eastAsia="Dotum" w:cs="Tahoma"/>
          <w:sz w:val="20"/>
          <w:szCs w:val="20"/>
        </w:rPr>
      </w:pPr>
      <w:r>
        <w:rPr>
          <w:rFonts w:eastAsia="Dotum" w:cs="Tahoma"/>
          <w:sz w:val="20"/>
          <w:szCs w:val="20"/>
        </w:rPr>
        <w:t xml:space="preserve">On behalf of the cabinet, Rhonda Stone commended Dr. Eggensperger on his leadership and efforts in involving the college as a whole in structuring this plan.  Bob Olvey made a motion to officially recognize these efforts, with a second by Doug Cox. The motion passed unanimously. </w:t>
      </w:r>
    </w:p>
    <w:p w:rsidR="00BD008C" w:rsidRDefault="00BD008C" w:rsidP="000C64EA">
      <w:pPr>
        <w:spacing w:after="0" w:line="240" w:lineRule="auto"/>
        <w:rPr>
          <w:rFonts w:eastAsia="Dotum" w:cs="Tahoma"/>
          <w:sz w:val="20"/>
          <w:szCs w:val="20"/>
        </w:rPr>
      </w:pPr>
      <w:bookmarkStart w:id="0" w:name="_GoBack"/>
      <w:bookmarkEnd w:id="0"/>
    </w:p>
    <w:p w:rsidR="00E57CE7" w:rsidRPr="00BD008C" w:rsidRDefault="00E57CE7" w:rsidP="00E57CE7">
      <w:pPr>
        <w:pStyle w:val="NoSpacing"/>
        <w:rPr>
          <w:i/>
          <w:sz w:val="20"/>
          <w:szCs w:val="20"/>
        </w:rPr>
      </w:pPr>
      <w:r w:rsidRPr="00BD008C">
        <w:rPr>
          <w:i/>
          <w:sz w:val="20"/>
          <w:szCs w:val="20"/>
        </w:rPr>
        <w:lastRenderedPageBreak/>
        <w:t>Board of Trustees Meeting</w:t>
      </w:r>
    </w:p>
    <w:p w:rsidR="00E57CE7" w:rsidRPr="00BD008C" w:rsidRDefault="00E57CE7" w:rsidP="00E57CE7">
      <w:pPr>
        <w:pStyle w:val="NoSpacing"/>
        <w:rPr>
          <w:i/>
          <w:sz w:val="20"/>
          <w:szCs w:val="20"/>
        </w:rPr>
      </w:pPr>
      <w:r>
        <w:rPr>
          <w:i/>
          <w:sz w:val="20"/>
          <w:szCs w:val="20"/>
        </w:rPr>
        <w:t>February 6</w:t>
      </w:r>
      <w:r w:rsidRPr="00BD008C">
        <w:rPr>
          <w:i/>
          <w:sz w:val="20"/>
          <w:szCs w:val="20"/>
        </w:rPr>
        <w:t>, 2020</w:t>
      </w:r>
    </w:p>
    <w:p w:rsidR="00E57CE7" w:rsidRPr="00BD008C" w:rsidRDefault="00E57CE7" w:rsidP="00E57CE7">
      <w:pPr>
        <w:pStyle w:val="NoSpacing"/>
        <w:rPr>
          <w:i/>
          <w:sz w:val="20"/>
          <w:szCs w:val="20"/>
        </w:rPr>
      </w:pPr>
      <w:r>
        <w:rPr>
          <w:i/>
          <w:sz w:val="20"/>
          <w:szCs w:val="20"/>
        </w:rPr>
        <w:t>Page 4</w:t>
      </w:r>
    </w:p>
    <w:p w:rsidR="00BD008C" w:rsidRDefault="00BD008C" w:rsidP="000C64EA">
      <w:pPr>
        <w:spacing w:after="0" w:line="240" w:lineRule="auto"/>
        <w:rPr>
          <w:rFonts w:eastAsia="Dotum" w:cs="Tahoma"/>
          <w:sz w:val="20"/>
          <w:szCs w:val="20"/>
        </w:rPr>
      </w:pPr>
    </w:p>
    <w:p w:rsidR="00BD008C" w:rsidRDefault="00BD008C" w:rsidP="000C64EA">
      <w:pPr>
        <w:spacing w:after="0" w:line="240" w:lineRule="auto"/>
        <w:rPr>
          <w:rFonts w:eastAsia="Dotum" w:cs="Tahoma"/>
          <w:b/>
          <w:caps/>
          <w:sz w:val="20"/>
          <w:szCs w:val="20"/>
        </w:rPr>
      </w:pPr>
    </w:p>
    <w:p w:rsidR="00BD008C" w:rsidRDefault="00BD008C" w:rsidP="000C64EA">
      <w:pPr>
        <w:spacing w:after="0" w:line="240" w:lineRule="auto"/>
        <w:rPr>
          <w:rFonts w:eastAsia="Dotum" w:cs="Tahoma"/>
          <w:b/>
          <w:caps/>
          <w:sz w:val="20"/>
          <w:szCs w:val="20"/>
        </w:rPr>
      </w:pPr>
    </w:p>
    <w:p w:rsidR="00BD008C" w:rsidRPr="00BD008C" w:rsidRDefault="00BD008C" w:rsidP="000C64EA">
      <w:pPr>
        <w:spacing w:after="0" w:line="240" w:lineRule="auto"/>
        <w:rPr>
          <w:rFonts w:eastAsia="Dotum" w:cs="Tahoma"/>
          <w:b/>
          <w:caps/>
          <w:sz w:val="20"/>
          <w:szCs w:val="20"/>
        </w:rPr>
      </w:pPr>
      <w:r w:rsidRPr="00BD008C">
        <w:rPr>
          <w:rFonts w:eastAsia="Dotum" w:cs="Tahoma"/>
          <w:b/>
          <w:caps/>
          <w:sz w:val="20"/>
          <w:szCs w:val="20"/>
        </w:rPr>
        <w:t>Adjournment</w:t>
      </w:r>
    </w:p>
    <w:p w:rsidR="00BD008C" w:rsidRDefault="00BD008C" w:rsidP="000C64EA">
      <w:pPr>
        <w:spacing w:after="0" w:line="240" w:lineRule="auto"/>
        <w:rPr>
          <w:rFonts w:eastAsia="Dotum" w:cs="Tahoma"/>
          <w:sz w:val="20"/>
          <w:szCs w:val="20"/>
        </w:rPr>
      </w:pPr>
      <w:r>
        <w:rPr>
          <w:rFonts w:eastAsia="Dotum" w:cs="Tahoma"/>
          <w:sz w:val="20"/>
          <w:szCs w:val="20"/>
        </w:rPr>
        <w:t>Motion to adjourn was made by David Coker with a second by Doug Cox. Unanimous</w:t>
      </w:r>
    </w:p>
    <w:p w:rsidR="00B10C26" w:rsidRPr="000C64EA" w:rsidRDefault="00F06B18" w:rsidP="000C64EA">
      <w:pPr>
        <w:spacing w:after="0" w:line="240" w:lineRule="auto"/>
        <w:rPr>
          <w:rFonts w:eastAsia="Dotum" w:cs="Tahoma"/>
          <w:sz w:val="20"/>
          <w:szCs w:val="20"/>
        </w:rPr>
      </w:pPr>
      <w:r>
        <w:rPr>
          <w:rFonts w:eastAsia="Dotum" w:cs="Tahoma"/>
          <w:sz w:val="20"/>
          <w:szCs w:val="20"/>
        </w:rPr>
        <w:t>Meeting adjourned at 3:30 p.m.</w:t>
      </w:r>
    </w:p>
    <w:p w:rsidR="00570303" w:rsidRPr="008111FB" w:rsidRDefault="00570303" w:rsidP="00570303">
      <w:pPr>
        <w:pStyle w:val="NoSpacing"/>
        <w:rPr>
          <w:rFonts w:eastAsia="Dotum" w:cs="Tahoma"/>
          <w:noProof/>
          <w:sz w:val="20"/>
          <w:szCs w:val="20"/>
          <w:u w:val="single"/>
        </w:rPr>
      </w:pPr>
      <w:r w:rsidRPr="008111FB">
        <w:rPr>
          <w:rFonts w:eastAsia="Dotum" w:cs="Tahoma"/>
          <w:noProof/>
          <w:sz w:val="20"/>
          <w:szCs w:val="20"/>
          <w:u w:val="single"/>
        </w:rPr>
        <w:t xml:space="preserve">        </w:t>
      </w:r>
    </w:p>
    <w:p w:rsidR="00570303" w:rsidRPr="008111FB" w:rsidRDefault="00570303" w:rsidP="00570303">
      <w:pPr>
        <w:pStyle w:val="NoSpacing"/>
        <w:rPr>
          <w:rFonts w:eastAsia="Dotum" w:cs="Tahoma"/>
          <w:noProof/>
          <w:sz w:val="20"/>
          <w:szCs w:val="20"/>
          <w:u w:val="single"/>
        </w:rPr>
      </w:pPr>
    </w:p>
    <w:p w:rsidR="00570303" w:rsidRPr="008111FB" w:rsidRDefault="00570303" w:rsidP="00570303">
      <w:pPr>
        <w:pStyle w:val="NoSpacing"/>
        <w:rPr>
          <w:rFonts w:eastAsia="Dotum" w:cs="Tahoma"/>
          <w:noProof/>
          <w:sz w:val="20"/>
          <w:szCs w:val="20"/>
          <w:u w:val="single"/>
        </w:rPr>
      </w:pPr>
      <w:r w:rsidRPr="008111FB">
        <w:rPr>
          <w:rFonts w:eastAsia="Dotum" w:cs="Tahoma"/>
          <w:noProof/>
          <w:sz w:val="20"/>
          <w:szCs w:val="20"/>
          <w:u w:val="single"/>
        </w:rPr>
        <w:t>__</w:t>
      </w:r>
      <w:r w:rsidRPr="008111FB">
        <w:rPr>
          <w:rFonts w:eastAsia="Dotum" w:cs="Tahoma"/>
          <w:noProof/>
          <w:sz w:val="20"/>
          <w:szCs w:val="20"/>
          <w:u w:val="single"/>
        </w:rPr>
        <w:drawing>
          <wp:inline distT="0" distB="0" distL="0" distR="0" wp14:anchorId="11593783" wp14:editId="26B351DE">
            <wp:extent cx="1971675" cy="546368"/>
            <wp:effectExtent l="0" t="0" r="0" b="6350"/>
            <wp:docPr id="2" name="Picture 2" descr="C:\Users\vickief\Downloads\Ruth Ann Elli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ief\Downloads\Ruth Ann Ellis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3821" cy="560818"/>
                    </a:xfrm>
                    <a:prstGeom prst="rect">
                      <a:avLst/>
                    </a:prstGeom>
                    <a:noFill/>
                    <a:ln>
                      <a:noFill/>
                    </a:ln>
                  </pic:spPr>
                </pic:pic>
              </a:graphicData>
            </a:graphic>
          </wp:inline>
        </w:drawing>
      </w:r>
    </w:p>
    <w:p w:rsidR="007114AE" w:rsidRPr="008111FB" w:rsidRDefault="00570303" w:rsidP="007114AE">
      <w:pPr>
        <w:pStyle w:val="NoSpacing"/>
        <w:tabs>
          <w:tab w:val="left" w:pos="6090"/>
        </w:tabs>
        <w:rPr>
          <w:rFonts w:eastAsia="Dotum" w:cs="Tahoma"/>
          <w:noProof/>
          <w:sz w:val="20"/>
          <w:szCs w:val="20"/>
        </w:rPr>
      </w:pPr>
      <w:r w:rsidRPr="008111FB">
        <w:rPr>
          <w:rFonts w:eastAsia="Dotum" w:cs="Tahoma"/>
          <w:noProof/>
          <w:sz w:val="20"/>
          <w:szCs w:val="20"/>
        </w:rPr>
        <w:t xml:space="preserve">               </w:t>
      </w:r>
      <w:r w:rsidR="007114AE">
        <w:rPr>
          <w:rFonts w:eastAsia="Dotum" w:cs="Tahoma"/>
          <w:noProof/>
          <w:sz w:val="20"/>
          <w:szCs w:val="20"/>
        </w:rPr>
        <w:t>Ruth Ann Ellis, Secretary</w:t>
      </w:r>
      <w:r w:rsidR="007114AE">
        <w:rPr>
          <w:rFonts w:eastAsia="Dotum" w:cs="Tahoma"/>
          <w:noProof/>
          <w:sz w:val="20"/>
          <w:szCs w:val="20"/>
        </w:rPr>
        <w:tab/>
      </w:r>
      <w:r w:rsidR="007114AE">
        <w:rPr>
          <w:rFonts w:eastAsia="Dotum" w:cs="Tahoma"/>
          <w:noProof/>
          <w:sz w:val="20"/>
          <w:szCs w:val="20"/>
          <w:u w:val="single"/>
        </w:rPr>
        <w:t>February 6, 2020</w:t>
      </w:r>
    </w:p>
    <w:p w:rsidR="00570303" w:rsidRPr="008111FB" w:rsidRDefault="00570303" w:rsidP="00570303">
      <w:pPr>
        <w:pStyle w:val="NoSpacing"/>
        <w:tabs>
          <w:tab w:val="left" w:pos="6090"/>
        </w:tabs>
        <w:rPr>
          <w:rFonts w:eastAsia="Dotum" w:cs="Tahoma"/>
          <w:noProof/>
          <w:sz w:val="20"/>
          <w:szCs w:val="20"/>
        </w:rPr>
      </w:pPr>
    </w:p>
    <w:p w:rsidR="00570303" w:rsidRPr="008111FB" w:rsidRDefault="00570303" w:rsidP="00570303">
      <w:pPr>
        <w:pStyle w:val="NoSpacing"/>
        <w:rPr>
          <w:rFonts w:eastAsia="Dotum" w:cs="Tahoma"/>
          <w:noProof/>
          <w:sz w:val="20"/>
          <w:szCs w:val="20"/>
          <w:u w:val="single"/>
        </w:rPr>
      </w:pPr>
    </w:p>
    <w:p w:rsidR="00570303" w:rsidRPr="008111FB" w:rsidRDefault="00570303" w:rsidP="00570303">
      <w:pPr>
        <w:pStyle w:val="NoSpacing"/>
        <w:rPr>
          <w:rFonts w:eastAsia="Dotum" w:cs="Tahoma"/>
          <w:noProof/>
          <w:sz w:val="20"/>
          <w:szCs w:val="20"/>
          <w:u w:val="single"/>
        </w:rPr>
      </w:pPr>
    </w:p>
    <w:p w:rsidR="007114AE" w:rsidRPr="008111FB" w:rsidRDefault="007114AE" w:rsidP="007114AE">
      <w:pPr>
        <w:pStyle w:val="NoSpacing"/>
        <w:rPr>
          <w:rFonts w:eastAsia="Dotum" w:cs="Tahoma"/>
          <w:noProof/>
          <w:sz w:val="20"/>
          <w:szCs w:val="20"/>
        </w:rPr>
      </w:pPr>
      <w:r w:rsidRPr="008111FB">
        <w:rPr>
          <w:rFonts w:eastAsia="Dotum" w:cs="Tahoma"/>
          <w:noProof/>
          <w:sz w:val="20"/>
          <w:szCs w:val="20"/>
        </w:rPr>
        <w:t>Also attending:</w:t>
      </w:r>
    </w:p>
    <w:p w:rsidR="007114AE" w:rsidRPr="008111FB" w:rsidRDefault="007114AE" w:rsidP="007114AE">
      <w:pPr>
        <w:pStyle w:val="NoSpacing"/>
        <w:rPr>
          <w:rFonts w:eastAsia="Dotum" w:cs="Tahoma"/>
          <w:noProof/>
          <w:sz w:val="20"/>
          <w:szCs w:val="20"/>
          <w:u w:val="single"/>
        </w:rPr>
      </w:pPr>
      <w:r>
        <w:rPr>
          <w:rFonts w:eastAsia="Dotum" w:cs="Tahoma"/>
          <w:noProof/>
          <w:sz w:val="20"/>
          <w:szCs w:val="20"/>
        </w:rPr>
        <w:t>Priscilla Stillwell</w:t>
      </w:r>
      <w:r w:rsidRPr="008111FB">
        <w:rPr>
          <w:rFonts w:eastAsia="Dotum" w:cs="Tahoma"/>
          <w:noProof/>
          <w:sz w:val="20"/>
          <w:szCs w:val="20"/>
        </w:rPr>
        <w:tab/>
      </w:r>
      <w:r w:rsidRPr="008111FB">
        <w:rPr>
          <w:rFonts w:eastAsia="Dotum" w:cs="Tahoma"/>
          <w:noProof/>
          <w:sz w:val="20"/>
          <w:szCs w:val="20"/>
        </w:rPr>
        <w:tab/>
      </w:r>
      <w:r w:rsidRPr="008111FB">
        <w:rPr>
          <w:rFonts w:eastAsia="Dotum" w:cs="Tahoma"/>
          <w:noProof/>
          <w:sz w:val="20"/>
          <w:szCs w:val="20"/>
        </w:rPr>
        <w:tab/>
      </w:r>
      <w:r w:rsidRPr="008111FB">
        <w:rPr>
          <w:rFonts w:eastAsia="Dotum" w:cs="Tahoma"/>
          <w:noProof/>
          <w:sz w:val="20"/>
          <w:szCs w:val="20"/>
        </w:rPr>
        <w:tab/>
      </w:r>
      <w:r w:rsidRPr="008111FB">
        <w:rPr>
          <w:rFonts w:eastAsia="Dotum" w:cs="Tahoma"/>
          <w:noProof/>
          <w:sz w:val="20"/>
          <w:szCs w:val="20"/>
        </w:rPr>
        <w:tab/>
      </w:r>
      <w:r w:rsidRPr="008111FB">
        <w:rPr>
          <w:rFonts w:eastAsia="Dotum" w:cs="Tahoma"/>
          <w:noProof/>
          <w:sz w:val="20"/>
          <w:szCs w:val="20"/>
        </w:rPr>
        <w:tab/>
        <w:t xml:space="preserve">Brandon Smith – </w:t>
      </w:r>
      <w:r w:rsidRPr="008111FB">
        <w:rPr>
          <w:rFonts w:eastAsia="Dotum" w:cs="Tahoma"/>
          <w:noProof/>
          <w:sz w:val="20"/>
          <w:szCs w:val="20"/>
          <w:u w:val="single"/>
        </w:rPr>
        <w:t>Pocahontas Star Herald</w:t>
      </w:r>
    </w:p>
    <w:p w:rsidR="007114AE" w:rsidRDefault="007114AE" w:rsidP="007114AE">
      <w:pPr>
        <w:pStyle w:val="NoSpacing"/>
        <w:rPr>
          <w:rFonts w:eastAsia="Dotum" w:cs="Tahoma"/>
          <w:noProof/>
          <w:sz w:val="20"/>
          <w:szCs w:val="20"/>
        </w:rPr>
      </w:pPr>
      <w:r>
        <w:rPr>
          <w:rFonts w:eastAsia="Dotum" w:cs="Tahoma"/>
          <w:noProof/>
          <w:sz w:val="20"/>
          <w:szCs w:val="20"/>
        </w:rPr>
        <w:t>Alan Decker</w:t>
      </w:r>
      <w:r>
        <w:rPr>
          <w:rFonts w:eastAsia="Dotum" w:cs="Tahoma"/>
          <w:noProof/>
          <w:sz w:val="20"/>
          <w:szCs w:val="20"/>
        </w:rPr>
        <w:tab/>
      </w:r>
      <w:r>
        <w:rPr>
          <w:rFonts w:eastAsia="Dotum" w:cs="Tahoma"/>
          <w:noProof/>
          <w:sz w:val="20"/>
          <w:szCs w:val="20"/>
        </w:rPr>
        <w:tab/>
      </w:r>
      <w:r>
        <w:rPr>
          <w:rFonts w:eastAsia="Dotum" w:cs="Tahoma"/>
          <w:noProof/>
          <w:sz w:val="20"/>
          <w:szCs w:val="20"/>
        </w:rPr>
        <w:tab/>
      </w:r>
      <w:r>
        <w:rPr>
          <w:rFonts w:eastAsia="Dotum" w:cs="Tahoma"/>
          <w:noProof/>
          <w:sz w:val="20"/>
          <w:szCs w:val="20"/>
        </w:rPr>
        <w:tab/>
      </w:r>
      <w:r>
        <w:rPr>
          <w:rFonts w:eastAsia="Dotum" w:cs="Tahoma"/>
          <w:noProof/>
          <w:sz w:val="20"/>
          <w:szCs w:val="20"/>
        </w:rPr>
        <w:tab/>
      </w:r>
      <w:r>
        <w:rPr>
          <w:rFonts w:eastAsia="Dotum" w:cs="Tahoma"/>
          <w:noProof/>
          <w:sz w:val="20"/>
          <w:szCs w:val="20"/>
        </w:rPr>
        <w:tab/>
        <w:t>Phillip Dickson</w:t>
      </w:r>
    </w:p>
    <w:p w:rsidR="007114AE" w:rsidRDefault="007114AE" w:rsidP="007114AE">
      <w:pPr>
        <w:pStyle w:val="NoSpacing"/>
        <w:rPr>
          <w:rFonts w:eastAsia="Dotum" w:cs="Tahoma"/>
          <w:noProof/>
          <w:sz w:val="20"/>
          <w:szCs w:val="20"/>
        </w:rPr>
      </w:pPr>
      <w:r>
        <w:rPr>
          <w:rFonts w:eastAsia="Dotum" w:cs="Tahoma"/>
          <w:noProof/>
          <w:sz w:val="20"/>
          <w:szCs w:val="20"/>
        </w:rPr>
        <w:t>Sissy Gray</w:t>
      </w:r>
      <w:r>
        <w:rPr>
          <w:rFonts w:eastAsia="Dotum" w:cs="Tahoma"/>
          <w:noProof/>
          <w:sz w:val="20"/>
          <w:szCs w:val="20"/>
        </w:rPr>
        <w:tab/>
      </w:r>
      <w:r>
        <w:rPr>
          <w:rFonts w:eastAsia="Dotum" w:cs="Tahoma"/>
          <w:noProof/>
          <w:sz w:val="20"/>
          <w:szCs w:val="20"/>
        </w:rPr>
        <w:tab/>
      </w:r>
      <w:r>
        <w:rPr>
          <w:rFonts w:eastAsia="Dotum" w:cs="Tahoma"/>
          <w:noProof/>
          <w:sz w:val="20"/>
          <w:szCs w:val="20"/>
        </w:rPr>
        <w:tab/>
      </w:r>
      <w:r>
        <w:rPr>
          <w:rFonts w:eastAsia="Dotum" w:cs="Tahoma"/>
          <w:noProof/>
          <w:sz w:val="20"/>
          <w:szCs w:val="20"/>
        </w:rPr>
        <w:tab/>
      </w:r>
      <w:r>
        <w:rPr>
          <w:rFonts w:eastAsia="Dotum" w:cs="Tahoma"/>
          <w:noProof/>
          <w:sz w:val="20"/>
          <w:szCs w:val="20"/>
        </w:rPr>
        <w:tab/>
      </w:r>
      <w:r>
        <w:rPr>
          <w:rFonts w:eastAsia="Dotum" w:cs="Tahoma"/>
          <w:noProof/>
          <w:sz w:val="20"/>
          <w:szCs w:val="20"/>
        </w:rPr>
        <w:tab/>
        <w:t>Regina Moore</w:t>
      </w:r>
    </w:p>
    <w:p w:rsidR="007114AE" w:rsidRDefault="007114AE" w:rsidP="007114AE">
      <w:pPr>
        <w:pStyle w:val="NoSpacing"/>
        <w:rPr>
          <w:rFonts w:eastAsia="Dotum" w:cs="Tahoma"/>
          <w:noProof/>
          <w:sz w:val="20"/>
          <w:szCs w:val="20"/>
        </w:rPr>
      </w:pPr>
      <w:r>
        <w:rPr>
          <w:rFonts w:eastAsia="Dotum" w:cs="Tahoma"/>
          <w:noProof/>
          <w:sz w:val="20"/>
          <w:szCs w:val="20"/>
        </w:rPr>
        <w:t>Elizabeth Collins</w:t>
      </w:r>
      <w:r>
        <w:rPr>
          <w:rFonts w:eastAsia="Dotum" w:cs="Tahoma"/>
          <w:noProof/>
          <w:sz w:val="20"/>
          <w:szCs w:val="20"/>
        </w:rPr>
        <w:tab/>
      </w:r>
      <w:r>
        <w:rPr>
          <w:rFonts w:eastAsia="Dotum" w:cs="Tahoma"/>
          <w:noProof/>
          <w:sz w:val="20"/>
          <w:szCs w:val="20"/>
        </w:rPr>
        <w:tab/>
      </w:r>
      <w:r>
        <w:rPr>
          <w:rFonts w:eastAsia="Dotum" w:cs="Tahoma"/>
          <w:noProof/>
          <w:sz w:val="20"/>
          <w:szCs w:val="20"/>
        </w:rPr>
        <w:tab/>
      </w:r>
      <w:r>
        <w:rPr>
          <w:rFonts w:eastAsia="Dotum" w:cs="Tahoma"/>
          <w:noProof/>
          <w:sz w:val="20"/>
          <w:szCs w:val="20"/>
        </w:rPr>
        <w:tab/>
      </w:r>
      <w:r>
        <w:rPr>
          <w:rFonts w:eastAsia="Dotum" w:cs="Tahoma"/>
          <w:noProof/>
          <w:sz w:val="20"/>
          <w:szCs w:val="20"/>
        </w:rPr>
        <w:tab/>
      </w:r>
      <w:r>
        <w:rPr>
          <w:rFonts w:eastAsia="Dotum" w:cs="Tahoma"/>
          <w:noProof/>
          <w:sz w:val="20"/>
          <w:szCs w:val="20"/>
        </w:rPr>
        <w:tab/>
        <w:t>Stephanie Sutton</w:t>
      </w:r>
    </w:p>
    <w:p w:rsidR="007114AE" w:rsidRPr="008111FB" w:rsidRDefault="007114AE" w:rsidP="007114AE">
      <w:pPr>
        <w:pStyle w:val="NoSpacing"/>
        <w:rPr>
          <w:rFonts w:eastAsia="Dotum" w:cs="Tahoma"/>
          <w:noProof/>
          <w:sz w:val="20"/>
          <w:szCs w:val="20"/>
        </w:rPr>
      </w:pPr>
      <w:r>
        <w:rPr>
          <w:rFonts w:eastAsia="Dotum" w:cs="Tahoma"/>
          <w:noProof/>
          <w:sz w:val="20"/>
          <w:szCs w:val="20"/>
        </w:rPr>
        <w:t>Tonya Hankins</w:t>
      </w:r>
      <w:r>
        <w:rPr>
          <w:rFonts w:eastAsia="Dotum" w:cs="Tahoma"/>
          <w:noProof/>
          <w:sz w:val="20"/>
          <w:szCs w:val="20"/>
        </w:rPr>
        <w:tab/>
      </w:r>
      <w:r>
        <w:rPr>
          <w:rFonts w:eastAsia="Dotum" w:cs="Tahoma"/>
          <w:noProof/>
          <w:sz w:val="20"/>
          <w:szCs w:val="20"/>
        </w:rPr>
        <w:tab/>
      </w:r>
      <w:r>
        <w:rPr>
          <w:rFonts w:eastAsia="Dotum" w:cs="Tahoma"/>
          <w:noProof/>
          <w:sz w:val="20"/>
          <w:szCs w:val="20"/>
        </w:rPr>
        <w:tab/>
      </w:r>
      <w:r>
        <w:rPr>
          <w:rFonts w:eastAsia="Dotum" w:cs="Tahoma"/>
          <w:noProof/>
          <w:sz w:val="20"/>
          <w:szCs w:val="20"/>
        </w:rPr>
        <w:tab/>
      </w:r>
      <w:r>
        <w:rPr>
          <w:rFonts w:eastAsia="Dotum" w:cs="Tahoma"/>
          <w:noProof/>
          <w:sz w:val="20"/>
          <w:szCs w:val="20"/>
        </w:rPr>
        <w:tab/>
      </w:r>
      <w:r>
        <w:rPr>
          <w:rFonts w:eastAsia="Dotum" w:cs="Tahoma"/>
          <w:noProof/>
          <w:sz w:val="20"/>
          <w:szCs w:val="20"/>
        </w:rPr>
        <w:tab/>
        <w:t>Ramonda Housh</w:t>
      </w:r>
    </w:p>
    <w:p w:rsidR="007114AE" w:rsidRPr="00C02864" w:rsidRDefault="007114AE" w:rsidP="007114AE">
      <w:pPr>
        <w:pStyle w:val="NoSpacing"/>
        <w:rPr>
          <w:rFonts w:ascii="Tahoma" w:eastAsia="Dotum" w:hAnsi="Tahoma" w:cs="Tahoma"/>
          <w:noProof/>
          <w:sz w:val="20"/>
          <w:szCs w:val="20"/>
          <w:u w:val="single"/>
        </w:rPr>
      </w:pPr>
    </w:p>
    <w:p w:rsidR="00570303" w:rsidRDefault="00570303" w:rsidP="00570303">
      <w:pPr>
        <w:rPr>
          <w:rFonts w:eastAsia="Dotum" w:cs="Tahoma"/>
          <w:b/>
          <w:noProof/>
          <w:sz w:val="20"/>
          <w:szCs w:val="20"/>
        </w:rPr>
      </w:pPr>
    </w:p>
    <w:p w:rsidR="00F06B18" w:rsidRDefault="00F06B18" w:rsidP="00570303">
      <w:pPr>
        <w:rPr>
          <w:rFonts w:eastAsia="Dotum" w:cs="Tahoma"/>
          <w:b/>
          <w:noProof/>
          <w:sz w:val="20"/>
          <w:szCs w:val="20"/>
        </w:rPr>
      </w:pPr>
    </w:p>
    <w:p w:rsidR="00F06B18" w:rsidRDefault="00F06B18" w:rsidP="00570303">
      <w:pPr>
        <w:rPr>
          <w:rFonts w:eastAsia="Dotum" w:cs="Tahoma"/>
          <w:b/>
          <w:noProof/>
          <w:sz w:val="20"/>
          <w:szCs w:val="20"/>
        </w:rPr>
      </w:pPr>
    </w:p>
    <w:p w:rsidR="00F06B18" w:rsidRDefault="00F06B18" w:rsidP="00570303">
      <w:pPr>
        <w:rPr>
          <w:rFonts w:eastAsia="Dotum" w:cs="Tahoma"/>
          <w:b/>
          <w:noProof/>
          <w:sz w:val="20"/>
          <w:szCs w:val="20"/>
        </w:rPr>
      </w:pPr>
    </w:p>
    <w:p w:rsidR="00F06B18" w:rsidRDefault="00F06B18" w:rsidP="00570303">
      <w:pPr>
        <w:rPr>
          <w:rFonts w:eastAsia="Dotum" w:cs="Tahoma"/>
          <w:b/>
          <w:noProof/>
          <w:sz w:val="20"/>
          <w:szCs w:val="20"/>
        </w:rPr>
      </w:pPr>
    </w:p>
    <w:p w:rsidR="00E57CE7" w:rsidRDefault="00E57CE7" w:rsidP="00570303">
      <w:pPr>
        <w:rPr>
          <w:rFonts w:eastAsia="Dotum" w:cs="Tahoma"/>
          <w:b/>
          <w:noProof/>
          <w:sz w:val="20"/>
          <w:szCs w:val="20"/>
        </w:rPr>
      </w:pPr>
    </w:p>
    <w:p w:rsidR="00E57CE7" w:rsidRDefault="00E57CE7" w:rsidP="00570303">
      <w:pPr>
        <w:rPr>
          <w:rFonts w:eastAsia="Dotum" w:cs="Tahoma"/>
          <w:b/>
          <w:noProof/>
          <w:sz w:val="20"/>
          <w:szCs w:val="20"/>
        </w:rPr>
      </w:pPr>
    </w:p>
    <w:p w:rsidR="00E57CE7" w:rsidRDefault="00E57CE7" w:rsidP="00570303">
      <w:pPr>
        <w:rPr>
          <w:rFonts w:eastAsia="Dotum" w:cs="Tahoma"/>
          <w:b/>
          <w:noProof/>
          <w:sz w:val="20"/>
          <w:szCs w:val="20"/>
        </w:rPr>
      </w:pPr>
    </w:p>
    <w:p w:rsidR="00E57CE7" w:rsidRDefault="00E57CE7" w:rsidP="00570303">
      <w:pPr>
        <w:rPr>
          <w:rFonts w:eastAsia="Dotum" w:cs="Tahoma"/>
          <w:b/>
          <w:noProof/>
          <w:sz w:val="20"/>
          <w:szCs w:val="20"/>
        </w:rPr>
      </w:pPr>
    </w:p>
    <w:p w:rsidR="00E57CE7" w:rsidRDefault="00E57CE7" w:rsidP="00570303">
      <w:pPr>
        <w:rPr>
          <w:rFonts w:eastAsia="Dotum" w:cs="Tahoma"/>
          <w:b/>
          <w:noProof/>
          <w:sz w:val="20"/>
          <w:szCs w:val="20"/>
        </w:rPr>
      </w:pPr>
    </w:p>
    <w:p w:rsidR="00E57CE7" w:rsidRDefault="00E57CE7" w:rsidP="00570303">
      <w:pPr>
        <w:rPr>
          <w:rFonts w:eastAsia="Dotum" w:cs="Tahoma"/>
          <w:b/>
          <w:noProof/>
          <w:sz w:val="20"/>
          <w:szCs w:val="20"/>
        </w:rPr>
      </w:pPr>
    </w:p>
    <w:p w:rsidR="00F06B18" w:rsidRDefault="00F06B18" w:rsidP="00570303">
      <w:pPr>
        <w:rPr>
          <w:rFonts w:eastAsia="Dotum" w:cs="Tahoma"/>
          <w:b/>
          <w:noProof/>
          <w:sz w:val="20"/>
          <w:szCs w:val="20"/>
        </w:rPr>
      </w:pPr>
    </w:p>
    <w:p w:rsidR="00F06B18" w:rsidRPr="007F1F06" w:rsidRDefault="00F06B18" w:rsidP="00F06B18">
      <w:pPr>
        <w:pStyle w:val="NoSpacing"/>
        <w:tabs>
          <w:tab w:val="left" w:pos="450"/>
          <w:tab w:val="left" w:pos="810"/>
        </w:tabs>
        <w:ind w:left="1530" w:hanging="1530"/>
        <w:rPr>
          <w:rFonts w:cs="Tahoma"/>
          <w:sz w:val="20"/>
        </w:rPr>
      </w:pPr>
      <w:r w:rsidRPr="007F1F06">
        <w:rPr>
          <w:rFonts w:eastAsia="Dotum" w:cs="Tahoma"/>
          <w:sz w:val="20"/>
        </w:rPr>
        <w:t xml:space="preserve">Meeting Dates:  </w:t>
      </w:r>
      <w:r>
        <w:rPr>
          <w:rFonts w:eastAsia="Dotum" w:cs="Tahoma"/>
          <w:sz w:val="20"/>
        </w:rPr>
        <w:tab/>
      </w:r>
      <w:r w:rsidRPr="007F1F06">
        <w:rPr>
          <w:rFonts w:eastAsia="Dotum" w:cs="Tahoma"/>
          <w:sz w:val="20"/>
        </w:rPr>
        <w:t>May 7, 2020 (Pocahontas</w:t>
      </w:r>
      <w:r w:rsidRPr="007F1F06">
        <w:rPr>
          <w:rFonts w:cs="Tahoma"/>
          <w:sz w:val="20"/>
        </w:rPr>
        <w:t xml:space="preserve">); August 6, 2020 (Paragould); </w:t>
      </w:r>
    </w:p>
    <w:p w:rsidR="00F06B18" w:rsidRPr="007F1F06" w:rsidRDefault="00F06B18" w:rsidP="00F06B18">
      <w:pPr>
        <w:pStyle w:val="NoSpacing"/>
        <w:tabs>
          <w:tab w:val="left" w:pos="450"/>
          <w:tab w:val="left" w:pos="810"/>
        </w:tabs>
        <w:ind w:left="1530" w:hanging="1530"/>
        <w:rPr>
          <w:rFonts w:cs="Tahoma"/>
          <w:sz w:val="20"/>
        </w:rPr>
      </w:pPr>
      <w:r w:rsidRPr="007F1F06">
        <w:rPr>
          <w:rFonts w:eastAsia="Dotum" w:cs="Tahoma"/>
          <w:sz w:val="20"/>
        </w:rPr>
        <w:tab/>
      </w:r>
      <w:r w:rsidRPr="007F1F06">
        <w:rPr>
          <w:rFonts w:eastAsia="Dotum" w:cs="Tahoma"/>
          <w:sz w:val="20"/>
        </w:rPr>
        <w:tab/>
      </w:r>
      <w:r>
        <w:rPr>
          <w:rFonts w:eastAsia="Dotum" w:cs="Tahoma"/>
          <w:sz w:val="20"/>
        </w:rPr>
        <w:t xml:space="preserve">          </w:t>
      </w:r>
      <w:r w:rsidRPr="007F1F06">
        <w:rPr>
          <w:rFonts w:eastAsia="Dotum" w:cs="Tahoma"/>
          <w:sz w:val="20"/>
        </w:rPr>
        <w:t xml:space="preserve">  </w:t>
      </w:r>
      <w:r>
        <w:rPr>
          <w:rFonts w:eastAsia="Dotum" w:cs="Tahoma"/>
          <w:sz w:val="20"/>
        </w:rPr>
        <w:tab/>
      </w:r>
      <w:r w:rsidRPr="007F1F06">
        <w:rPr>
          <w:rFonts w:cs="Tahoma"/>
          <w:sz w:val="20"/>
        </w:rPr>
        <w:t>November 5, 2020 (Pocahontas); February 4, 2021 (Paragould)</w:t>
      </w:r>
    </w:p>
    <w:p w:rsidR="00F06B18" w:rsidRPr="008111FB" w:rsidRDefault="00F06B18" w:rsidP="00570303">
      <w:pPr>
        <w:rPr>
          <w:rFonts w:eastAsia="Dotum" w:cs="Tahoma"/>
          <w:b/>
          <w:noProof/>
          <w:sz w:val="20"/>
          <w:szCs w:val="20"/>
        </w:rPr>
      </w:pPr>
    </w:p>
    <w:sectPr w:rsidR="00F06B18" w:rsidRPr="008111FB" w:rsidSect="00341CC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CB4"/>
    <w:multiLevelType w:val="hybridMultilevel"/>
    <w:tmpl w:val="C7602AAE"/>
    <w:lvl w:ilvl="0" w:tplc="F5F2FDF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147CC"/>
    <w:multiLevelType w:val="multilevel"/>
    <w:tmpl w:val="210E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42DE3"/>
    <w:multiLevelType w:val="hybridMultilevel"/>
    <w:tmpl w:val="0CEE4F30"/>
    <w:lvl w:ilvl="0" w:tplc="DAFA20A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11BFB"/>
    <w:multiLevelType w:val="hybridMultilevel"/>
    <w:tmpl w:val="3B5CB5D0"/>
    <w:lvl w:ilvl="0" w:tplc="42B0A56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57080"/>
    <w:multiLevelType w:val="multilevel"/>
    <w:tmpl w:val="6930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E84F0C"/>
    <w:multiLevelType w:val="multilevel"/>
    <w:tmpl w:val="A57E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94C1A"/>
    <w:multiLevelType w:val="hybridMultilevel"/>
    <w:tmpl w:val="A19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3E01D2"/>
    <w:multiLevelType w:val="multilevel"/>
    <w:tmpl w:val="EFC4F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5"/>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03"/>
    <w:rsid w:val="00026DCB"/>
    <w:rsid w:val="000C64EA"/>
    <w:rsid w:val="001105D0"/>
    <w:rsid w:val="001B4564"/>
    <w:rsid w:val="00232708"/>
    <w:rsid w:val="002429C4"/>
    <w:rsid w:val="003827AF"/>
    <w:rsid w:val="00570303"/>
    <w:rsid w:val="005B7A98"/>
    <w:rsid w:val="00664E34"/>
    <w:rsid w:val="007114AE"/>
    <w:rsid w:val="00932D25"/>
    <w:rsid w:val="0099611C"/>
    <w:rsid w:val="00B10C26"/>
    <w:rsid w:val="00B964B2"/>
    <w:rsid w:val="00BD008C"/>
    <w:rsid w:val="00D17508"/>
    <w:rsid w:val="00E27719"/>
    <w:rsid w:val="00E3079E"/>
    <w:rsid w:val="00E57CE7"/>
    <w:rsid w:val="00EE7CAD"/>
    <w:rsid w:val="00F06B18"/>
    <w:rsid w:val="00F07973"/>
    <w:rsid w:val="00FB2823"/>
    <w:rsid w:val="00FB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9C082-D2D5-4CA8-BABD-4E57A2A7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303"/>
    <w:pPr>
      <w:spacing w:after="200" w:line="276" w:lineRule="auto"/>
    </w:pPr>
    <w:rPr>
      <w:rFonts w:eastAsiaTheme="minorEastAsia"/>
    </w:rPr>
  </w:style>
  <w:style w:type="paragraph" w:styleId="Heading2">
    <w:name w:val="heading 2"/>
    <w:basedOn w:val="Normal"/>
    <w:next w:val="Normal"/>
    <w:link w:val="Heading2Char"/>
    <w:uiPriority w:val="9"/>
    <w:semiHidden/>
    <w:unhideWhenUsed/>
    <w:qFormat/>
    <w:rsid w:val="00E277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303"/>
    <w:rPr>
      <w:rFonts w:eastAsiaTheme="minorEastAsia"/>
    </w:rPr>
  </w:style>
  <w:style w:type="paragraph" w:styleId="ListParagraph">
    <w:name w:val="List Paragraph"/>
    <w:basedOn w:val="Normal"/>
    <w:uiPriority w:val="34"/>
    <w:qFormat/>
    <w:rsid w:val="00570303"/>
    <w:pPr>
      <w:ind w:left="720"/>
      <w:contextualSpacing/>
    </w:pPr>
  </w:style>
  <w:style w:type="paragraph" w:customStyle="1" w:styleId="Heading2B">
    <w:name w:val="Heading 2B"/>
    <w:basedOn w:val="Heading2"/>
    <w:next w:val="Normal"/>
    <w:link w:val="Heading2BChar"/>
    <w:autoRedefine/>
    <w:qFormat/>
    <w:rsid w:val="0099611C"/>
    <w:pPr>
      <w:spacing w:before="0" w:line="240" w:lineRule="auto"/>
    </w:pPr>
    <w:rPr>
      <w:rFonts w:asciiTheme="minorHAnsi" w:eastAsia="Times New Roman" w:hAnsiTheme="minorHAnsi" w:cs="Helvetica"/>
      <w:bCs/>
      <w:i/>
      <w:color w:val="auto"/>
      <w:sz w:val="20"/>
      <w:szCs w:val="20"/>
    </w:rPr>
  </w:style>
  <w:style w:type="character" w:customStyle="1" w:styleId="Heading2BChar">
    <w:name w:val="Heading 2B Char"/>
    <w:basedOn w:val="Heading2Char"/>
    <w:link w:val="Heading2B"/>
    <w:rsid w:val="0099611C"/>
    <w:rPr>
      <w:rFonts w:asciiTheme="majorHAnsi" w:eastAsia="Times New Roman" w:hAnsiTheme="majorHAnsi" w:cs="Helvetica"/>
      <w:bCs/>
      <w:i/>
      <w:color w:val="2E74B5" w:themeColor="accent1" w:themeShade="BF"/>
      <w:sz w:val="20"/>
      <w:szCs w:val="20"/>
    </w:rPr>
  </w:style>
  <w:style w:type="character" w:customStyle="1" w:styleId="Heading2Char">
    <w:name w:val="Heading 2 Char"/>
    <w:basedOn w:val="DefaultParagraphFont"/>
    <w:link w:val="Heading2"/>
    <w:uiPriority w:val="9"/>
    <w:semiHidden/>
    <w:rsid w:val="00E2771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82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7A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BlackRiverTech</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Guthrey</dc:creator>
  <cp:keywords/>
  <dc:description/>
  <cp:lastModifiedBy>Janna Guthrey</cp:lastModifiedBy>
  <cp:revision>4</cp:revision>
  <cp:lastPrinted>2020-02-26T15:08:00Z</cp:lastPrinted>
  <dcterms:created xsi:type="dcterms:W3CDTF">2020-02-27T15:08:00Z</dcterms:created>
  <dcterms:modified xsi:type="dcterms:W3CDTF">2020-02-27T16:36:00Z</dcterms:modified>
</cp:coreProperties>
</file>